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D48D6" w14:textId="77777777" w:rsidR="003A6454" w:rsidRPr="001B46B4" w:rsidRDefault="003A6454">
      <w:pPr>
        <w:pStyle w:val="SpecTitle"/>
      </w:pPr>
      <w:r w:rsidRPr="001B46B4">
        <w:t>SECTION 23 73 00</w:t>
      </w:r>
      <w:r w:rsidRPr="001B46B4">
        <w:br/>
        <w:t>INDOOR CENTRAL-STATION AIR-HANDLING UNITS</w:t>
      </w:r>
    </w:p>
    <w:p w14:paraId="0D28004A" w14:textId="77777777" w:rsidR="00486606" w:rsidRPr="001B46B4" w:rsidRDefault="00486606">
      <w:pPr>
        <w:pStyle w:val="ArticleB"/>
      </w:pPr>
      <w:r w:rsidRPr="001B46B4">
        <w:t xml:space="preserve">PART 1 </w:t>
      </w:r>
      <w:r w:rsidRPr="001B46B4">
        <w:noBreakHyphen/>
        <w:t xml:space="preserve"> GENERAL</w:t>
      </w:r>
    </w:p>
    <w:p w14:paraId="529FCE54" w14:textId="77777777" w:rsidR="00486606" w:rsidRPr="001B46B4" w:rsidRDefault="00486606">
      <w:pPr>
        <w:pStyle w:val="ArticleB"/>
      </w:pPr>
      <w:r w:rsidRPr="001B46B4">
        <w:t>1.1 DESCRIPTION</w:t>
      </w:r>
    </w:p>
    <w:p w14:paraId="57BB563D" w14:textId="77777777" w:rsidR="00486606" w:rsidRPr="001B46B4" w:rsidRDefault="00486606">
      <w:pPr>
        <w:pStyle w:val="Level1"/>
      </w:pPr>
      <w:r w:rsidRPr="001B46B4">
        <w:t>A.</w:t>
      </w:r>
      <w:r w:rsidRPr="001B46B4">
        <w:tab/>
        <w:t>Air handling units including integral components specified herein.</w:t>
      </w:r>
    </w:p>
    <w:p w14:paraId="48E84750" w14:textId="705B04ED" w:rsidR="00486606" w:rsidRDefault="00486606">
      <w:pPr>
        <w:pStyle w:val="Level1"/>
      </w:pPr>
      <w:r w:rsidRPr="001B46B4">
        <w:t>B.</w:t>
      </w:r>
      <w:r w:rsidRPr="001B46B4">
        <w:tab/>
        <w:t xml:space="preserve">Definitions: Air Handling Unit (AHU): A factory fabricated </w:t>
      </w:r>
      <w:r w:rsidR="00B44831" w:rsidRPr="001B46B4">
        <w:t xml:space="preserve">and tested </w:t>
      </w:r>
      <w:r w:rsidRPr="001B46B4">
        <w:t>assembly</w:t>
      </w:r>
      <w:r w:rsidR="00B44831" w:rsidRPr="001B46B4">
        <w:t xml:space="preserve"> of modular sections</w:t>
      </w:r>
      <w:r w:rsidRPr="001B46B4">
        <w:t xml:space="preserve"> consisting of </w:t>
      </w:r>
      <w:r w:rsidR="003376B1">
        <w:t>housed-centrifugal fan with V-belt drive</w:t>
      </w:r>
      <w:r w:rsidR="0046763E">
        <w:t xml:space="preserve">, </w:t>
      </w:r>
      <w:r w:rsidR="003376B1">
        <w:t>single or multiple plenum fans with direct-drive</w:t>
      </w:r>
      <w:r w:rsidR="0046763E">
        <w:t>,</w:t>
      </w:r>
      <w:r w:rsidR="003376B1">
        <w:t xml:space="preserve"> </w:t>
      </w:r>
      <w:r w:rsidRPr="001B46B4">
        <w:t>coils, filters, and other necessary equipment to perform one or more of the following functions of circulating, cleaning, heating, cooling, humidifying, dehumidifying, and mixing of air. Design capacities of units shall be as scheduled on the drawings.</w:t>
      </w:r>
    </w:p>
    <w:p w14:paraId="48D2ED96" w14:textId="03F8F920" w:rsidR="00473DA9" w:rsidRPr="00473DA9" w:rsidRDefault="00473DA9" w:rsidP="00473DA9">
      <w:pPr>
        <w:pStyle w:val="Level20"/>
        <w:numPr>
          <w:ilvl w:val="0"/>
          <w:numId w:val="8"/>
        </w:numPr>
        <w:spacing w:line="360" w:lineRule="auto"/>
        <w:rPr>
          <w:rFonts w:ascii="Courier New" w:hAnsi="Courier New" w:cs="Courier New"/>
          <w:w w:val="100"/>
        </w:rPr>
      </w:pPr>
      <w:r w:rsidRPr="00473DA9">
        <w:rPr>
          <w:rFonts w:ascii="Courier New" w:hAnsi="Courier New" w:cs="Courier New"/>
          <w:w w:val="100"/>
        </w:rPr>
        <w:t>Unit with a direct-expansion cooling coil shall have the capability to be used in a refrigerant circuit in conjunction with air-cooled condensing units.</w:t>
      </w:r>
    </w:p>
    <w:p w14:paraId="1204AA26" w14:textId="77777777" w:rsidR="00486606" w:rsidRDefault="00486606">
      <w:pPr>
        <w:pStyle w:val="ArticleB"/>
      </w:pPr>
      <w:r w:rsidRPr="001B46B4">
        <w:t>1.2 RELATED WORK</w:t>
      </w:r>
    </w:p>
    <w:p w14:paraId="58001E5D" w14:textId="77777777" w:rsidR="004D0953" w:rsidRPr="004D0953" w:rsidRDefault="004D0953" w:rsidP="004D0953">
      <w:pPr>
        <w:pStyle w:val="Level1"/>
      </w:pPr>
      <w:r w:rsidRPr="004D0953">
        <w:t>A.</w:t>
      </w:r>
      <w:r w:rsidR="00E50381">
        <w:tab/>
      </w:r>
      <w:r w:rsidRPr="004D0953">
        <w:t>Section 01 00 00, GENERAL REQUIREMENTS.</w:t>
      </w:r>
    </w:p>
    <w:p w14:paraId="1799B638" w14:textId="77777777" w:rsidR="00F82810" w:rsidRPr="004D0953" w:rsidRDefault="004D0953" w:rsidP="00AD5E73">
      <w:pPr>
        <w:pStyle w:val="Level1"/>
      </w:pPr>
      <w:r w:rsidRPr="004D0953">
        <w:t>B</w:t>
      </w:r>
      <w:r w:rsidR="00486606" w:rsidRPr="004D0953">
        <w:t>.</w:t>
      </w:r>
      <w:r w:rsidR="00E50381">
        <w:tab/>
      </w:r>
      <w:r w:rsidR="00F82810" w:rsidRPr="004D0953">
        <w:t>Section 01 33 23, SHOP DRAWINGS, PRODUCT DATA, AND SAMPLES,</w:t>
      </w:r>
    </w:p>
    <w:p w14:paraId="407E3BA5" w14:textId="5BA6C458" w:rsidR="00486606" w:rsidRPr="002E37F6" w:rsidRDefault="0046763E" w:rsidP="002E37F6">
      <w:pPr>
        <w:pStyle w:val="Level1"/>
      </w:pPr>
      <w:r>
        <w:t>D</w:t>
      </w:r>
      <w:r w:rsidR="00DB21A5" w:rsidRPr="002E37F6">
        <w:t>.</w:t>
      </w:r>
      <w:r w:rsidR="002E37F6" w:rsidRPr="002E37F6">
        <w:tab/>
      </w:r>
      <w:r w:rsidR="003A6454" w:rsidRPr="002E37F6">
        <w:t>Section 13 05 41</w:t>
      </w:r>
      <w:r w:rsidR="007F2BE1" w:rsidRPr="002E37F6">
        <w:t xml:space="preserve">, </w:t>
      </w:r>
      <w:r w:rsidR="000A17C2" w:rsidRPr="002E37F6">
        <w:t>SEISMIC RESTRAINT REQUIREMENTS FOR NON-STRUCTURAL COMPONENTS</w:t>
      </w:r>
    </w:p>
    <w:p w14:paraId="45C2F8AA" w14:textId="21086678" w:rsidR="00486606" w:rsidRPr="001B46B4" w:rsidRDefault="0046763E">
      <w:pPr>
        <w:pStyle w:val="Level1"/>
      </w:pPr>
      <w:r>
        <w:t>E</w:t>
      </w:r>
      <w:r w:rsidR="00486606" w:rsidRPr="001B46B4">
        <w:t>.</w:t>
      </w:r>
      <w:r w:rsidR="00486606" w:rsidRPr="001B46B4">
        <w:tab/>
      </w:r>
      <w:r w:rsidR="003A6454" w:rsidRPr="001B46B4">
        <w:t>Section 23 05 11, COMMON WORK RESULTS FOR HV</w:t>
      </w:r>
      <w:r w:rsidR="003A6454" w:rsidRPr="008F0D37">
        <w:t>AC</w:t>
      </w:r>
      <w:r w:rsidR="00486606" w:rsidRPr="001B46B4">
        <w:t xml:space="preserve">. </w:t>
      </w:r>
    </w:p>
    <w:p w14:paraId="63CA75C9" w14:textId="42C42E4D" w:rsidR="00AD5E73" w:rsidRPr="001B46B4" w:rsidRDefault="0046763E" w:rsidP="00AD5E73">
      <w:pPr>
        <w:pStyle w:val="Level1"/>
      </w:pPr>
      <w:r>
        <w:t>F</w:t>
      </w:r>
      <w:r w:rsidR="00AD5E73" w:rsidRPr="004D0953">
        <w:t>.</w:t>
      </w:r>
      <w:r w:rsidR="00AD5E73" w:rsidRPr="004D0953">
        <w:tab/>
        <w:t>Section 23 05 12, GENERAL MOTOR</w:t>
      </w:r>
      <w:r w:rsidR="00AD5E73" w:rsidRPr="001B46B4">
        <w:t xml:space="preserve"> REQUIREMENTS FOR HVAC</w:t>
      </w:r>
      <w:r w:rsidR="00300C00">
        <w:t xml:space="preserve"> AND STEAM GENERATION EQUIPMENT</w:t>
      </w:r>
      <w:r w:rsidR="00AD5E73" w:rsidRPr="001B46B4">
        <w:t xml:space="preserve">. </w:t>
      </w:r>
    </w:p>
    <w:p w14:paraId="69158CAA" w14:textId="2786DD6A" w:rsidR="00486606" w:rsidRPr="001B46B4" w:rsidRDefault="0046763E">
      <w:pPr>
        <w:pStyle w:val="Level1"/>
      </w:pPr>
      <w:r>
        <w:t>G</w:t>
      </w:r>
      <w:r w:rsidR="00486606" w:rsidRPr="001B46B4">
        <w:t>.</w:t>
      </w:r>
      <w:r w:rsidR="00486606" w:rsidRPr="001B46B4">
        <w:tab/>
      </w:r>
      <w:r w:rsidR="003A6454" w:rsidRPr="001B46B4">
        <w:t>Section 23 05 41, NOISE AND VIBRATION CONTROL FOR HVAC PIPING AND EQUIPMENT</w:t>
      </w:r>
      <w:r w:rsidR="00472580">
        <w:t>.</w:t>
      </w:r>
    </w:p>
    <w:p w14:paraId="7AC23E21" w14:textId="33BE8D2E" w:rsidR="0008742A" w:rsidRPr="001B46B4" w:rsidRDefault="0046763E" w:rsidP="0008742A">
      <w:pPr>
        <w:pStyle w:val="Level1"/>
      </w:pPr>
      <w:r>
        <w:t>H</w:t>
      </w:r>
      <w:r w:rsidR="0008742A" w:rsidRPr="001B46B4">
        <w:t>.</w:t>
      </w:r>
      <w:r w:rsidR="0008742A" w:rsidRPr="001B46B4">
        <w:tab/>
        <w:t>Section 23 05 93, TESTING, ADJUSTING, AND BALANCING FOR HVAC</w:t>
      </w:r>
      <w:r w:rsidR="00472580">
        <w:t>.</w:t>
      </w:r>
    </w:p>
    <w:p w14:paraId="08D6792B" w14:textId="2D733A84" w:rsidR="00486606" w:rsidRPr="001D7290" w:rsidRDefault="0046763E">
      <w:pPr>
        <w:pStyle w:val="Level1"/>
      </w:pPr>
      <w:r>
        <w:t>I</w:t>
      </w:r>
      <w:r w:rsidR="00486606" w:rsidRPr="001D7290">
        <w:t>.</w:t>
      </w:r>
      <w:r w:rsidR="001D7290" w:rsidRPr="001D7290">
        <w:t xml:space="preserve"> </w:t>
      </w:r>
      <w:r w:rsidR="003A6454" w:rsidRPr="001D7290">
        <w:t>Section 23 07 11, HVAC, AND BOILER PLANT INSULATION</w:t>
      </w:r>
      <w:r w:rsidR="00472580" w:rsidRPr="001D7290">
        <w:t>.</w:t>
      </w:r>
      <w:r w:rsidR="00486606" w:rsidRPr="001D7290">
        <w:t xml:space="preserve"> </w:t>
      </w:r>
    </w:p>
    <w:p w14:paraId="26F31FCB" w14:textId="54D488D0" w:rsidR="00AD5E73" w:rsidRDefault="0046763E">
      <w:pPr>
        <w:pStyle w:val="Level1"/>
      </w:pPr>
      <w:r>
        <w:t>J</w:t>
      </w:r>
      <w:r w:rsidR="00AD5E73">
        <w:t>.</w:t>
      </w:r>
      <w:r w:rsidR="00AD5E73">
        <w:tab/>
        <w:t>Section 23 08 00, COMMISSIONING OF HVAC SYSTEMS</w:t>
      </w:r>
      <w:r w:rsidR="00472580">
        <w:t>.</w:t>
      </w:r>
    </w:p>
    <w:p w14:paraId="2E931580" w14:textId="01CDAFAD" w:rsidR="00DB21A5" w:rsidRPr="001B46B4" w:rsidRDefault="0046763E">
      <w:pPr>
        <w:pStyle w:val="Level1"/>
      </w:pPr>
      <w:r>
        <w:t>K</w:t>
      </w:r>
      <w:r w:rsidR="00F82810">
        <w:t>.</w:t>
      </w:r>
      <w:r w:rsidR="002E37F6">
        <w:tab/>
      </w:r>
      <w:r w:rsidR="00DB21A5" w:rsidRPr="001B46B4">
        <w:t>Section 23 31 00, HVAC DUCTS and CASINGS</w:t>
      </w:r>
      <w:r w:rsidR="00472580">
        <w:t>.</w:t>
      </w:r>
    </w:p>
    <w:p w14:paraId="5BAC9C26" w14:textId="082E58DE" w:rsidR="00486606" w:rsidRPr="004D0953" w:rsidRDefault="0046763E">
      <w:pPr>
        <w:pStyle w:val="Level1"/>
      </w:pPr>
      <w:r>
        <w:t>L</w:t>
      </w:r>
      <w:r w:rsidR="00486606" w:rsidRPr="001B46B4">
        <w:t>.</w:t>
      </w:r>
      <w:r w:rsidR="00486606" w:rsidRPr="001B46B4">
        <w:tab/>
      </w:r>
      <w:r w:rsidR="003A6454" w:rsidRPr="004D0953">
        <w:t>Section 23 34 00, HVAC FANS</w:t>
      </w:r>
      <w:r w:rsidR="00486606" w:rsidRPr="004D0953">
        <w:t xml:space="preserve">. </w:t>
      </w:r>
    </w:p>
    <w:p w14:paraId="60387EC8" w14:textId="77777777" w:rsidR="00486606" w:rsidRPr="004D0953" w:rsidRDefault="00486606">
      <w:pPr>
        <w:pStyle w:val="ArticleB"/>
      </w:pPr>
      <w:r w:rsidRPr="001B46B4">
        <w:t>1</w:t>
      </w:r>
      <w:r w:rsidRPr="004D0953">
        <w:t>.3 QUALITY ASSURANCE</w:t>
      </w:r>
    </w:p>
    <w:p w14:paraId="72649F03" w14:textId="77777777" w:rsidR="00486606" w:rsidRPr="004D0953" w:rsidRDefault="00486606">
      <w:pPr>
        <w:pStyle w:val="Level1"/>
      </w:pPr>
      <w:r w:rsidRPr="004D0953">
        <w:t>A.</w:t>
      </w:r>
      <w:r w:rsidRPr="004D0953">
        <w:tab/>
        <w:t xml:space="preserve">Refer to Article, Quality Assurance, in </w:t>
      </w:r>
      <w:bookmarkStart w:id="0" w:name="_Hlk11844104"/>
      <w:r w:rsidR="003A6454" w:rsidRPr="004D0953">
        <w:t>Section 23 05 11, COMMON WORK RESULTS FOR</w:t>
      </w:r>
      <w:r w:rsidRPr="004D0953">
        <w:t>.</w:t>
      </w:r>
    </w:p>
    <w:bookmarkEnd w:id="0"/>
    <w:p w14:paraId="1935268F" w14:textId="77777777" w:rsidR="005737F1" w:rsidRPr="004D0953" w:rsidRDefault="00486606">
      <w:pPr>
        <w:pStyle w:val="Level1"/>
      </w:pPr>
      <w:r w:rsidRPr="004D0953">
        <w:t>B.</w:t>
      </w:r>
      <w:r w:rsidRPr="004D0953">
        <w:tab/>
        <w:t xml:space="preserve">Air Handling Units </w:t>
      </w:r>
      <w:r w:rsidR="005737F1" w:rsidRPr="004D0953">
        <w:t>Certification</w:t>
      </w:r>
    </w:p>
    <w:p w14:paraId="27150827" w14:textId="77777777" w:rsidR="00C37DB1" w:rsidRDefault="005737F1" w:rsidP="00AE1E6E">
      <w:pPr>
        <w:pStyle w:val="Level2"/>
      </w:pPr>
      <w:r w:rsidRPr="004D0953">
        <w:lastRenderedPageBreak/>
        <w:t>1.</w:t>
      </w:r>
      <w:r w:rsidR="00AE1E6E" w:rsidRPr="004D0953">
        <w:tab/>
      </w:r>
      <w:r w:rsidRPr="004D0953">
        <w:t>Air Handling Units</w:t>
      </w:r>
      <w:r>
        <w:t xml:space="preserve"> with </w:t>
      </w:r>
      <w:r w:rsidR="00C37DB1">
        <w:t xml:space="preserve">Housed Centrifugal Fans:  The air handling units shall be certified in accordance with AHRI 430 and tested/rated in accordance with AHRI 260.  </w:t>
      </w:r>
    </w:p>
    <w:p w14:paraId="6CE68F97" w14:textId="77777777" w:rsidR="00C37DB1" w:rsidRDefault="00C37DB1" w:rsidP="00AE1E6E">
      <w:pPr>
        <w:pStyle w:val="Level2"/>
      </w:pPr>
      <w:r>
        <w:t>2.</w:t>
      </w:r>
      <w:r w:rsidR="00AE1E6E">
        <w:tab/>
      </w:r>
      <w:r>
        <w:t>Air Handling Units with Plenum Fans</w:t>
      </w:r>
      <w:r w:rsidR="005737F1">
        <w:t>:</w:t>
      </w:r>
    </w:p>
    <w:p w14:paraId="641F825F" w14:textId="77777777" w:rsidR="00C0241C" w:rsidRDefault="00C37DB1" w:rsidP="00AE1E6E">
      <w:pPr>
        <w:pStyle w:val="Level3"/>
      </w:pPr>
      <w:r>
        <w:t>a.</w:t>
      </w:r>
      <w:r w:rsidR="00495532">
        <w:tab/>
      </w:r>
      <w:r>
        <w:t>Air Handling Units with a single Plenum Fan</w:t>
      </w:r>
      <w:r w:rsidR="00C0241C">
        <w:t xml:space="preserve"> shall be certified in accordance with AHRI 430 and tested/rated in accordance with AHRI 260. </w:t>
      </w:r>
    </w:p>
    <w:p w14:paraId="19FFB556" w14:textId="0CD6618E" w:rsidR="00473DA9" w:rsidRPr="00E90FA2" w:rsidRDefault="00473DA9" w:rsidP="00E81623">
      <w:pPr>
        <w:pStyle w:val="ListParagraph"/>
        <w:numPr>
          <w:ilvl w:val="0"/>
          <w:numId w:val="12"/>
        </w:numPr>
        <w:tabs>
          <w:tab w:val="right" w:pos="420"/>
          <w:tab w:val="left" w:pos="540"/>
        </w:tabs>
        <w:overflowPunct/>
        <w:autoSpaceDE/>
        <w:autoSpaceDN/>
        <w:adjustRightInd/>
        <w:spacing w:before="60" w:after="60" w:line="360" w:lineRule="auto"/>
        <w:jc w:val="both"/>
        <w:textAlignment w:val="auto"/>
        <w:rPr>
          <w:color w:val="000000"/>
        </w:rPr>
      </w:pPr>
      <w:r w:rsidRPr="00E90FA2">
        <w:rPr>
          <w:color w:val="000000"/>
        </w:rPr>
        <w:t>All coils shall be rated in accordance with AHRI Standard 410, latest edition. Chilled water, hot water, and steam coils shall be certified, in accordance with AHRI Standard 410.</w:t>
      </w:r>
    </w:p>
    <w:p w14:paraId="508AB63E" w14:textId="4ABB4526" w:rsidR="00473DA9" w:rsidRPr="00E90FA2" w:rsidRDefault="00473DA9" w:rsidP="002F7DBD">
      <w:pPr>
        <w:pStyle w:val="ListParagraph"/>
        <w:numPr>
          <w:ilvl w:val="0"/>
          <w:numId w:val="12"/>
        </w:numPr>
        <w:tabs>
          <w:tab w:val="right" w:pos="420"/>
          <w:tab w:val="left" w:pos="540"/>
        </w:tabs>
        <w:overflowPunct/>
        <w:autoSpaceDE/>
        <w:autoSpaceDN/>
        <w:adjustRightInd/>
        <w:spacing w:before="60" w:after="60" w:line="360" w:lineRule="auto"/>
        <w:jc w:val="both"/>
        <w:textAlignment w:val="auto"/>
        <w:rPr>
          <w:color w:val="000000"/>
        </w:rPr>
      </w:pPr>
      <w:r w:rsidRPr="00E90FA2">
        <w:rPr>
          <w:color w:val="000000"/>
        </w:rPr>
        <w:t>Direct expansion coils shall be designed and tested in accordance with ANSI/ASHRAE (American National Standard Institute/American Society of Heating, Refrigerating and Air-Conditioning Engineers) 15 Safety Code for Mechanical Refrigeration.</w:t>
      </w:r>
    </w:p>
    <w:p w14:paraId="12098147" w14:textId="2F57E9CC" w:rsidR="00473DA9" w:rsidRPr="00E90FA2" w:rsidRDefault="00473DA9" w:rsidP="005D5948">
      <w:pPr>
        <w:pStyle w:val="ListParagraph"/>
        <w:numPr>
          <w:ilvl w:val="0"/>
          <w:numId w:val="12"/>
        </w:numPr>
        <w:tabs>
          <w:tab w:val="right" w:pos="420"/>
          <w:tab w:val="left" w:pos="540"/>
        </w:tabs>
        <w:overflowPunct/>
        <w:autoSpaceDE/>
        <w:autoSpaceDN/>
        <w:adjustRightInd/>
        <w:spacing w:before="60" w:after="60" w:line="360" w:lineRule="auto"/>
        <w:jc w:val="both"/>
        <w:textAlignment w:val="auto"/>
        <w:rPr>
          <w:color w:val="000000"/>
        </w:rPr>
      </w:pPr>
      <w:r w:rsidRPr="00E90FA2">
        <w:rPr>
          <w:color w:val="000000"/>
        </w:rPr>
        <w:t>Insulation and insulation adhesive shall comply with NFPA (National Fire Protection Association) 90A requirements for flame spread and smoke generation.</w:t>
      </w:r>
    </w:p>
    <w:p w14:paraId="0703FAD8" w14:textId="254F1F7D" w:rsidR="00473DA9" w:rsidRPr="00E90FA2" w:rsidRDefault="00473DA9" w:rsidP="00FF7E1B">
      <w:pPr>
        <w:pStyle w:val="ListParagraph"/>
        <w:numPr>
          <w:ilvl w:val="0"/>
          <w:numId w:val="12"/>
        </w:numPr>
        <w:tabs>
          <w:tab w:val="right" w:pos="420"/>
          <w:tab w:val="left" w:pos="540"/>
        </w:tabs>
        <w:overflowPunct/>
        <w:autoSpaceDE/>
        <w:autoSpaceDN/>
        <w:adjustRightInd/>
        <w:spacing w:before="60" w:after="60" w:line="360" w:lineRule="auto"/>
        <w:jc w:val="both"/>
        <w:textAlignment w:val="auto"/>
        <w:rPr>
          <w:color w:val="000000"/>
        </w:rPr>
      </w:pPr>
      <w:r w:rsidRPr="00E90FA2">
        <w:rPr>
          <w:color w:val="000000"/>
        </w:rPr>
        <w:t>The management system governing the manufacture of this product is ISO 9001:2008 certified.</w:t>
      </w:r>
    </w:p>
    <w:p w14:paraId="246403E0" w14:textId="5C888A68" w:rsidR="00473DA9" w:rsidRDefault="00473DA9" w:rsidP="00D41C06">
      <w:pPr>
        <w:pStyle w:val="Level1"/>
        <w:numPr>
          <w:ilvl w:val="0"/>
          <w:numId w:val="12"/>
        </w:numPr>
      </w:pPr>
      <w:r w:rsidRPr="00473DA9">
        <w:t>Unit shall be constructed in accordance with ETL and CSA (Canadian Standards Association) standards and shall carry the ETL and CSA labels</w:t>
      </w:r>
      <w:r>
        <w:t>.</w:t>
      </w:r>
    </w:p>
    <w:p w14:paraId="5C392153" w14:textId="6AAE12B2" w:rsidR="00486606" w:rsidRPr="001B46B4" w:rsidRDefault="00486606">
      <w:pPr>
        <w:pStyle w:val="Level1"/>
      </w:pPr>
      <w:r w:rsidRPr="001B46B4">
        <w:t>C.</w:t>
      </w:r>
      <w:r w:rsidRPr="001B46B4">
        <w:tab/>
        <w:t>Heating, Cooling, and Air Handling Capacity and Performance Standards: A</w:t>
      </w:r>
      <w:r w:rsidR="00C0241C">
        <w:t>H</w:t>
      </w:r>
      <w:r w:rsidRPr="001B46B4">
        <w:t>RI 430, A</w:t>
      </w:r>
      <w:r w:rsidR="00C0241C">
        <w:t>H</w:t>
      </w:r>
      <w:r w:rsidRPr="001B46B4">
        <w:t xml:space="preserve">RI 410, ASHRAE 51, and AMCA 210. </w:t>
      </w:r>
    </w:p>
    <w:p w14:paraId="16C051EF" w14:textId="77777777" w:rsidR="00486606" w:rsidRPr="001B46B4" w:rsidRDefault="00486606">
      <w:pPr>
        <w:pStyle w:val="Level1"/>
      </w:pPr>
      <w:r w:rsidRPr="001B46B4">
        <w:t>D.</w:t>
      </w:r>
      <w:r w:rsidRPr="001B46B4">
        <w:tab/>
        <w:t>Performance Criteria:</w:t>
      </w:r>
    </w:p>
    <w:p w14:paraId="6B13FD10" w14:textId="77777777" w:rsidR="007807AA" w:rsidRDefault="00486606">
      <w:pPr>
        <w:pStyle w:val="Level2"/>
      </w:pPr>
      <w:r w:rsidRPr="001B46B4">
        <w:t>1.</w:t>
      </w:r>
      <w:r w:rsidRPr="001B46B4">
        <w:tab/>
      </w:r>
      <w:r w:rsidR="00E21826" w:rsidRPr="001B46B4">
        <w:t xml:space="preserve">The fan </w:t>
      </w:r>
      <w:r w:rsidR="00B51F48">
        <w:t>BHP shall include all system effects</w:t>
      </w:r>
      <w:r w:rsidR="007807AA">
        <w:t xml:space="preserve"> for all fans and v-belt drive losses for housed centrifugal fans.</w:t>
      </w:r>
    </w:p>
    <w:p w14:paraId="78E03456" w14:textId="77777777" w:rsidR="00486606" w:rsidRPr="001B46B4" w:rsidRDefault="007807AA">
      <w:pPr>
        <w:pStyle w:val="Level2"/>
      </w:pPr>
      <w:r>
        <w:t>2.</w:t>
      </w:r>
      <w:r>
        <w:tab/>
        <w:t xml:space="preserve">The fan motor </w:t>
      </w:r>
      <w:r w:rsidR="00E21826" w:rsidRPr="001B46B4">
        <w:t>shall be selected within the rated nameplate capacity, without relying upon NEMA Standard Service Factor.</w:t>
      </w:r>
    </w:p>
    <w:p w14:paraId="4C44CC3D" w14:textId="77777777" w:rsidR="002425C3" w:rsidRDefault="007807AA" w:rsidP="008C31FC">
      <w:pPr>
        <w:pStyle w:val="Level2"/>
      </w:pPr>
      <w:r>
        <w:t>3.</w:t>
      </w:r>
      <w:r w:rsidR="00495532">
        <w:tab/>
      </w:r>
      <w:r w:rsidR="002425C3" w:rsidRPr="002425C3">
        <w:t>Select the fan operating point as follows:</w:t>
      </w:r>
    </w:p>
    <w:p w14:paraId="065C29E3" w14:textId="77777777" w:rsidR="00B95B4B" w:rsidRDefault="00B95B4B" w:rsidP="00B95B4B">
      <w:pPr>
        <w:pStyle w:val="Level3"/>
      </w:pPr>
      <w:r>
        <w:t>a.</w:t>
      </w:r>
      <w:r>
        <w:tab/>
        <w:t>Forward Curve and Axial Flow Fans: Right hand side of peak pressure point.</w:t>
      </w:r>
    </w:p>
    <w:p w14:paraId="18BFA842" w14:textId="77777777" w:rsidR="00B95B4B" w:rsidRPr="00B95B4B" w:rsidRDefault="00B95B4B" w:rsidP="00B95B4B">
      <w:pPr>
        <w:pStyle w:val="Level3"/>
      </w:pPr>
      <w:r>
        <w:t>b.</w:t>
      </w:r>
      <w:r>
        <w:tab/>
        <w:t>Air Foil, Backward Inclined, or Tubular</w:t>
      </w:r>
      <w:r w:rsidR="007807AA">
        <w:t xml:space="preserve"> Fans Including Plenum Fans</w:t>
      </w:r>
      <w:r>
        <w:t>: At or near the peak static efficiency</w:t>
      </w:r>
      <w:r w:rsidR="007807AA">
        <w:t xml:space="preserve"> but at an appropriate distance from the stall line.   </w:t>
      </w:r>
    </w:p>
    <w:p w14:paraId="0BA6A7B3" w14:textId="77777777" w:rsidR="00B26F7F" w:rsidRPr="001B46B4" w:rsidRDefault="00495532" w:rsidP="002425C3">
      <w:pPr>
        <w:pStyle w:val="Level2"/>
      </w:pPr>
      <w:r>
        <w:t>4</w:t>
      </w:r>
      <w:r w:rsidR="00486606" w:rsidRPr="001B46B4">
        <w:t>.</w:t>
      </w:r>
      <w:r w:rsidR="00486606" w:rsidRPr="001B46B4">
        <w:tab/>
        <w:t>Operating Limits: AMCA 99</w:t>
      </w:r>
      <w:r w:rsidR="009851D8">
        <w:t xml:space="preserve"> and Manufacturer’s Recommendations</w:t>
      </w:r>
      <w:r w:rsidR="00486606" w:rsidRPr="001B46B4">
        <w:t>.</w:t>
      </w:r>
      <w:r w:rsidR="00B26F7F">
        <w:t xml:space="preserve">  </w:t>
      </w:r>
    </w:p>
    <w:p w14:paraId="137C2897" w14:textId="77777777" w:rsidR="00486606" w:rsidRPr="001B46B4" w:rsidRDefault="00486606">
      <w:pPr>
        <w:pStyle w:val="Level1"/>
      </w:pPr>
      <w:r w:rsidRPr="001B46B4">
        <w:lastRenderedPageBreak/>
        <w:t>E.</w:t>
      </w:r>
      <w:r w:rsidRPr="001B46B4">
        <w:tab/>
        <w:t xml:space="preserve">Units shall be </w:t>
      </w:r>
      <w:r w:rsidR="009851D8">
        <w:t xml:space="preserve">factory-fabricated, assembled, and tested by a manufacturer, in business </w:t>
      </w:r>
      <w:r w:rsidR="00546DF7">
        <w:t xml:space="preserve">of manufacturing similar air-handling units for at least five (5) years.  </w:t>
      </w:r>
    </w:p>
    <w:p w14:paraId="1D2DE2ED" w14:textId="77777777" w:rsidR="00346E7E" w:rsidRDefault="00346E7E">
      <w:pPr>
        <w:pStyle w:val="SpecNote"/>
        <w:keepNext/>
      </w:pPr>
    </w:p>
    <w:p w14:paraId="5AD56B90" w14:textId="77777777" w:rsidR="00486606" w:rsidRPr="004D0953" w:rsidRDefault="00486606">
      <w:pPr>
        <w:pStyle w:val="ArticleB"/>
      </w:pPr>
      <w:r w:rsidRPr="004D0953">
        <w:t xml:space="preserve">1.4. SUBMITTALS: </w:t>
      </w:r>
    </w:p>
    <w:p w14:paraId="488C5B8A" w14:textId="77777777" w:rsidR="00486606" w:rsidRPr="00E1131E" w:rsidRDefault="00486606">
      <w:pPr>
        <w:pStyle w:val="Level1"/>
      </w:pPr>
      <w:r w:rsidRPr="004D0953">
        <w:t>A.</w:t>
      </w:r>
      <w:r w:rsidRPr="004D0953">
        <w:tab/>
        <w:t xml:space="preserve">The contractor shall, in accordance with </w:t>
      </w:r>
      <w:bookmarkStart w:id="1" w:name="_Hlk11846905"/>
      <w:r w:rsidR="003A6454" w:rsidRPr="004D0953">
        <w:t>Section 01 33 23</w:t>
      </w:r>
      <w:r w:rsidR="000A17C2" w:rsidRPr="004D0953">
        <w:t>, SHOP DRAWINGS, PRODUCT DATA, AND SAMPLES</w:t>
      </w:r>
      <w:r w:rsidRPr="004D0953">
        <w:t xml:space="preserve">, </w:t>
      </w:r>
      <w:bookmarkEnd w:id="1"/>
      <w:r w:rsidRPr="004D0953">
        <w:t>furnish a complete submission for all air handling units covered in the project. The submission shall include all information</w:t>
      </w:r>
      <w:r w:rsidRPr="00E1131E">
        <w:t xml:space="preserve"> listed below. Partial and incomplete submissions shall be rejected without reviews.</w:t>
      </w:r>
    </w:p>
    <w:p w14:paraId="4BA08A02" w14:textId="77777777" w:rsidR="00486606" w:rsidRPr="00E1131E" w:rsidRDefault="00486606">
      <w:pPr>
        <w:pStyle w:val="Level1"/>
      </w:pPr>
      <w:r w:rsidRPr="00E1131E">
        <w:t>B.</w:t>
      </w:r>
      <w:r w:rsidRPr="00E1131E">
        <w:tab/>
        <w:t>Manufacturer's Literature and Data:</w:t>
      </w:r>
    </w:p>
    <w:p w14:paraId="68DB5680" w14:textId="79A2BCFE" w:rsidR="00E219AF" w:rsidRPr="00E1131E" w:rsidRDefault="00486606">
      <w:pPr>
        <w:pStyle w:val="Level2"/>
      </w:pPr>
      <w:r w:rsidRPr="00E1131E">
        <w:t>1.</w:t>
      </w:r>
      <w:r w:rsidRPr="00E1131E">
        <w:tab/>
        <w:t>Submittals for AHUs shall include fans, drives, motors, coils, sound attenuators, mixing box with outside/return air dampers, filter housings, and all other related acces</w:t>
      </w:r>
      <w:r w:rsidRPr="00E1131E">
        <w:softHyphen/>
        <w:t>sories. The contractor shall provide custom drawings showing total air handling unit assembly including dimensions, operating weight, access sections, flexible connections, door swings, controls penetrations, electrical disconnect, lights, duplex receptacles, switches, wiring, utility connection points, unit support system, vibration isolators, drain pan, pressure drops through each component (filter, coil etc).</w:t>
      </w:r>
    </w:p>
    <w:p w14:paraId="41925C4B" w14:textId="77777777" w:rsidR="005D27D3" w:rsidRPr="001B46B4" w:rsidRDefault="00E219AF" w:rsidP="00E22A91">
      <w:pPr>
        <w:pStyle w:val="Level2"/>
      </w:pPr>
      <w:r w:rsidRPr="00E1131E">
        <w:t>2.</w:t>
      </w:r>
      <w:r w:rsidR="00E150BD">
        <w:tab/>
      </w:r>
      <w:r w:rsidR="00486606" w:rsidRPr="00E1131E">
        <w:t>Submittal drawings of section or component only will not be acceptable. Contractor shall also submit performance data including performance test results, charts, curves or certified computer selection data; data sheets; fabrication and insulation details</w:t>
      </w:r>
      <w:r w:rsidRPr="00E1131E">
        <w:t>.</w:t>
      </w:r>
      <w:r w:rsidR="00486606" w:rsidRPr="00E1131E">
        <w:t xml:space="preserve"> </w:t>
      </w:r>
      <w:r w:rsidR="00073F1A">
        <w:t>I</w:t>
      </w:r>
      <w:r w:rsidR="00545C6A" w:rsidRPr="00E1131E">
        <w:t>f the unit cannot be shipped in one piece, the contractor shall indicate</w:t>
      </w:r>
      <w:r w:rsidR="00486606" w:rsidRPr="00E1131E">
        <w:t xml:space="preserve"> the number of pieces that each unit will have to be broken into to meet shipping and job site rigging requirements. This data shall be submitted in hard copies and in electronic version compatible to AutoCAD version used by the VA at the time of submission.</w:t>
      </w:r>
    </w:p>
    <w:p w14:paraId="26EB8363" w14:textId="77777777" w:rsidR="00486606" w:rsidRPr="001B46B4" w:rsidRDefault="00E219AF">
      <w:pPr>
        <w:pStyle w:val="Level2"/>
      </w:pPr>
      <w:r>
        <w:t>3</w:t>
      </w:r>
      <w:r w:rsidR="00486606" w:rsidRPr="001B46B4">
        <w:t>.</w:t>
      </w:r>
      <w:r w:rsidR="00486606" w:rsidRPr="001B46B4">
        <w:tab/>
        <w:t xml:space="preserve">Submit sound power levels in each octave band for </w:t>
      </w:r>
      <w:r w:rsidR="003E3BD5">
        <w:t xml:space="preserve">the inlet and discharge of the </w:t>
      </w:r>
      <w:r w:rsidR="00486606" w:rsidRPr="001B46B4">
        <w:t>fan and at entrance and discharge of AHUs at scheduled conditions.</w:t>
      </w:r>
      <w:r w:rsidR="00F04BF3">
        <w:rPr>
          <w:color w:val="0000FF"/>
        </w:rPr>
        <w:t xml:space="preserve"> </w:t>
      </w:r>
      <w:r w:rsidR="00E1131E">
        <w:rPr>
          <w:color w:val="0000FF"/>
        </w:rPr>
        <w:t xml:space="preserve"> </w:t>
      </w:r>
      <w:r w:rsidR="00486606" w:rsidRPr="001B46B4">
        <w:t xml:space="preserve">In absence of sound power ratings refer to </w:t>
      </w:r>
      <w:r w:rsidR="003A6454" w:rsidRPr="001B46B4">
        <w:t>Section 23 05 41, NOISE AND VIBRATION CONTROL FOR HVAC PIPING AND EQUIPMENT</w:t>
      </w:r>
      <w:r w:rsidR="00486606" w:rsidRPr="001B46B4">
        <w:t xml:space="preserve">. </w:t>
      </w:r>
    </w:p>
    <w:p w14:paraId="341C3426" w14:textId="77777777" w:rsidR="00486606" w:rsidRPr="001B46B4" w:rsidRDefault="00E93578">
      <w:pPr>
        <w:pStyle w:val="Level2"/>
      </w:pPr>
      <w:r>
        <w:lastRenderedPageBreak/>
        <w:t>4</w:t>
      </w:r>
      <w:r w:rsidR="00486606" w:rsidRPr="001B46B4">
        <w:t>.</w:t>
      </w:r>
      <w:r w:rsidR="00486606" w:rsidRPr="001B46B4">
        <w:tab/>
        <w:t xml:space="preserve">Provide fan curves showing </w:t>
      </w:r>
      <w:r w:rsidR="00E15960" w:rsidRPr="001B46B4">
        <w:t>Liters/Second</w:t>
      </w:r>
      <w:r w:rsidR="00486606" w:rsidRPr="001B46B4">
        <w:t xml:space="preserve"> (</w:t>
      </w:r>
      <w:r w:rsidR="00E15960" w:rsidRPr="001B46B4">
        <w:t>cubic feet per minute</w:t>
      </w:r>
      <w:r w:rsidR="00486606" w:rsidRPr="001B46B4">
        <w:t xml:space="preserve">), static pressure, efficiency, and horsepower for design point of operation and at maximum design </w:t>
      </w:r>
      <w:r w:rsidR="00E15960" w:rsidRPr="001B46B4">
        <w:t>Liters/Second</w:t>
      </w:r>
      <w:r w:rsidR="00486606" w:rsidRPr="001B46B4">
        <w:t xml:space="preserve"> (</w:t>
      </w:r>
      <w:r w:rsidR="00E15960" w:rsidRPr="001B46B4">
        <w:t>cubic feet per minute</w:t>
      </w:r>
      <w:r w:rsidR="00486606" w:rsidRPr="001B46B4">
        <w:t>).</w:t>
      </w:r>
    </w:p>
    <w:p w14:paraId="39095EB6" w14:textId="77777777" w:rsidR="00486606" w:rsidRPr="004D0953" w:rsidRDefault="00E93578">
      <w:pPr>
        <w:pStyle w:val="Level2"/>
      </w:pPr>
      <w:r>
        <w:t>5</w:t>
      </w:r>
      <w:r w:rsidR="00486606" w:rsidRPr="001B46B4">
        <w:t>.</w:t>
      </w:r>
      <w:r w:rsidR="00486606" w:rsidRPr="001B46B4">
        <w:tab/>
        <w:t xml:space="preserve">Submit total fan static pressure, external static pressure, for AHU including total, inlet and discharge pressures, and itemized </w:t>
      </w:r>
      <w:r w:rsidR="00486606" w:rsidRPr="004D0953">
        <w:t>specified internal losses and unspecified internal losses. Refer to air handling unit schedule on drawings.</w:t>
      </w:r>
    </w:p>
    <w:p w14:paraId="37833BD7" w14:textId="77777777" w:rsidR="00486606" w:rsidRPr="001B46B4" w:rsidRDefault="00486606">
      <w:pPr>
        <w:pStyle w:val="Level1"/>
      </w:pPr>
      <w:r w:rsidRPr="004D0953">
        <w:t>C.</w:t>
      </w:r>
      <w:r w:rsidRPr="004D0953">
        <w:tab/>
        <w:t xml:space="preserve">Maintenance and operating manuals in accordance with </w:t>
      </w:r>
      <w:r w:rsidR="003A6454" w:rsidRPr="004D0953">
        <w:t>Section 01 00 00</w:t>
      </w:r>
      <w:r w:rsidR="000A17C2" w:rsidRPr="004D0953">
        <w:t>, GENERAL REQUIREMENTS</w:t>
      </w:r>
      <w:r w:rsidRPr="004D0953">
        <w:t>. Include instructions for lubrication, filter replacement, motor</w:t>
      </w:r>
      <w:r w:rsidRPr="001B46B4">
        <w:t xml:space="preserve"> and drive replacement, spare part lists, and wiring diagrams.</w:t>
      </w:r>
    </w:p>
    <w:p w14:paraId="409B8B23" w14:textId="77777777" w:rsidR="00486606" w:rsidRDefault="00486606">
      <w:pPr>
        <w:pStyle w:val="Level1"/>
      </w:pPr>
      <w:r w:rsidRPr="001B46B4">
        <w:t>D.</w:t>
      </w:r>
      <w:r w:rsidRPr="001B46B4">
        <w:tab/>
        <w:t>Submit written test procedures two weeks prior to factory testing. Submit written results of factory tests for approval prior to shipping.</w:t>
      </w:r>
    </w:p>
    <w:p w14:paraId="2A358400" w14:textId="77777777" w:rsidR="00E1131E" w:rsidRPr="00E1131E" w:rsidRDefault="00E1131E" w:rsidP="00E1131E">
      <w:pPr>
        <w:pStyle w:val="Level1"/>
      </w:pPr>
      <w:r w:rsidRPr="00E1131E">
        <w:t>E.</w:t>
      </w:r>
      <w:r w:rsidRPr="00E1131E">
        <w:tab/>
        <w:t>Submit shipping information that clearly indicates how the units will be shipped in compliance with the descriptions below.</w:t>
      </w:r>
    </w:p>
    <w:p w14:paraId="6215B603" w14:textId="77777777" w:rsidR="00E1131E" w:rsidRPr="00E1131E" w:rsidRDefault="00E1131E" w:rsidP="00E150BD">
      <w:pPr>
        <w:pStyle w:val="Level2"/>
      </w:pPr>
      <w:r w:rsidRPr="00E1131E">
        <w:t>1.</w:t>
      </w:r>
      <w:r w:rsidR="00E150BD">
        <w:tab/>
      </w:r>
      <w:r w:rsidRPr="00E1131E">
        <w:t>Units shall be shipped in one (1) piece where possible and in shrink wrapping to protect the unit from dirt, moisture and/or road salt.</w:t>
      </w:r>
    </w:p>
    <w:p w14:paraId="75F46BE6" w14:textId="77777777" w:rsidR="00073F1A" w:rsidRDefault="00E1131E" w:rsidP="00E150BD">
      <w:pPr>
        <w:pStyle w:val="Level2"/>
      </w:pPr>
      <w:r w:rsidRPr="00E1131E">
        <w:t>2.</w:t>
      </w:r>
      <w:r w:rsidR="00E150BD">
        <w:tab/>
      </w:r>
      <w:r w:rsidRPr="00E1131E">
        <w:t>If not shipped in one (1) piece</w:t>
      </w:r>
      <w:r w:rsidR="00DD3272">
        <w:t>,</w:t>
      </w:r>
      <w:r w:rsidRPr="00E1131E">
        <w:t xml:space="preserve"> provide manufacturer approved shipping splits where required for installation or to meet shipping and/or job site rigging requirements in modular sections. </w:t>
      </w:r>
      <w:r w:rsidR="00073F1A">
        <w:t>Indicate clearly that the shipping splits shown in the submittals have been verified to accommodate the const</w:t>
      </w:r>
      <w:r w:rsidR="0060281C">
        <w:t xml:space="preserve">ruction constraints for rigging </w:t>
      </w:r>
      <w:r w:rsidR="00073F1A">
        <w:t>as required to complete installation and removal of any section for replacement through available access without adversely affecting other sections.</w:t>
      </w:r>
    </w:p>
    <w:p w14:paraId="3CDC5C74" w14:textId="77777777" w:rsidR="00E1131E" w:rsidRPr="00E1131E" w:rsidRDefault="00073F1A" w:rsidP="00E150BD">
      <w:pPr>
        <w:pStyle w:val="Level2"/>
      </w:pPr>
      <w:r>
        <w:t>3</w:t>
      </w:r>
      <w:r w:rsidR="00E150BD">
        <w:t>.</w:t>
      </w:r>
      <w:r w:rsidR="00E150BD">
        <w:tab/>
      </w:r>
      <w:r w:rsidR="00E1131E" w:rsidRPr="00E1131E">
        <w:t>If shipping splits are provided, each component shall be individually shrink wrapped to protect the unit and all necessary hardware (e.g. bolts, gaskets etc.) will be included to assemble unit on site (see section 2.1.A4).</w:t>
      </w:r>
    </w:p>
    <w:p w14:paraId="6CD39864" w14:textId="77777777" w:rsidR="00E1131E" w:rsidRDefault="00073F1A" w:rsidP="00E150BD">
      <w:pPr>
        <w:pStyle w:val="Level2"/>
      </w:pPr>
      <w:r>
        <w:t>4</w:t>
      </w:r>
      <w:r w:rsidR="00E1131E" w:rsidRPr="00E1131E">
        <w:t>.</w:t>
      </w:r>
      <w:r w:rsidR="00E150BD">
        <w:tab/>
      </w:r>
      <w:r w:rsidR="00E1131E" w:rsidRPr="00E1131E">
        <w:t>Lifting lugs will be provided to facilitate rigging on shipping splits and joining of segments.  If the unit cannot be shipped in one piece, the contractor shall indicate the number of pieces that each unit will have to be broken into to meet shipping and job site rigging requirements.</w:t>
      </w:r>
    </w:p>
    <w:p w14:paraId="0C8A34C2" w14:textId="4D96217C" w:rsidR="00867971" w:rsidRPr="00867971" w:rsidRDefault="00867971" w:rsidP="002E37F6">
      <w:pPr>
        <w:pStyle w:val="SpecNote"/>
      </w:pPr>
      <w:r w:rsidRPr="00867971">
        <w:t xml:space="preserve">    </w:t>
      </w:r>
    </w:p>
    <w:p w14:paraId="2D16B6D7" w14:textId="77777777" w:rsidR="00867971" w:rsidRPr="00E1131E" w:rsidRDefault="00867971" w:rsidP="00E150BD">
      <w:pPr>
        <w:pStyle w:val="Level2"/>
      </w:pPr>
    </w:p>
    <w:p w14:paraId="5B713111" w14:textId="77777777" w:rsidR="00486606" w:rsidRPr="001B46B4" w:rsidRDefault="00486606">
      <w:pPr>
        <w:pStyle w:val="ArticleB"/>
      </w:pPr>
      <w:r w:rsidRPr="001B46B4">
        <w:t xml:space="preserve">1.5 APPLICABLE PUBLICATIONS </w:t>
      </w:r>
    </w:p>
    <w:p w14:paraId="207446A6" w14:textId="77777777" w:rsidR="00486606" w:rsidRPr="001B46B4" w:rsidRDefault="00486606">
      <w:pPr>
        <w:pStyle w:val="Level1"/>
      </w:pPr>
      <w:r w:rsidRPr="001B46B4">
        <w:t>A.</w:t>
      </w:r>
      <w:r w:rsidRPr="001B46B4">
        <w:tab/>
        <w:t>The publications listed below form a part of this specification to the extent referenced. The publications are referenced in the text by the basic designation only.</w:t>
      </w:r>
    </w:p>
    <w:p w14:paraId="27C7103E" w14:textId="77777777" w:rsidR="00486606" w:rsidRPr="004E6C25" w:rsidRDefault="00486606">
      <w:pPr>
        <w:pStyle w:val="Level1"/>
        <w:keepNext/>
      </w:pPr>
      <w:r w:rsidRPr="001B46B4">
        <w:t>B.</w:t>
      </w:r>
      <w:r w:rsidRPr="001B46B4">
        <w:tab/>
        <w:t>Air</w:t>
      </w:r>
      <w:r w:rsidRPr="001B46B4">
        <w:noBreakHyphen/>
      </w:r>
      <w:r w:rsidRPr="004E6C25">
        <w:t>Conditioning</w:t>
      </w:r>
      <w:r w:rsidR="00B0457C" w:rsidRPr="004E6C25">
        <w:t>, Heating,</w:t>
      </w:r>
      <w:r w:rsidRPr="004E6C25">
        <w:t xml:space="preserve"> and Refrigeration Institute (A</w:t>
      </w:r>
      <w:r w:rsidR="00A70EC7" w:rsidRPr="004E6C25">
        <w:t>H</w:t>
      </w:r>
      <w:r w:rsidRPr="004E6C25">
        <w:t>RI)</w:t>
      </w:r>
      <w:r w:rsidR="0078533E" w:rsidRPr="004E6C25">
        <w:t>/(</w:t>
      </w:r>
      <w:r w:rsidR="00437D9B" w:rsidRPr="004E6C25">
        <w:t>ARI)</w:t>
      </w:r>
      <w:r w:rsidRPr="004E6C25">
        <w:t>:</w:t>
      </w:r>
    </w:p>
    <w:p w14:paraId="1AC6EE5F" w14:textId="56DD8EAB" w:rsidR="00486606" w:rsidRPr="004E6C25" w:rsidRDefault="00486606">
      <w:pPr>
        <w:pStyle w:val="Pubs"/>
      </w:pPr>
      <w:r w:rsidRPr="004E6C25">
        <w:t>410</w:t>
      </w:r>
      <w:r w:rsidRPr="004E6C25">
        <w:noBreakHyphen/>
      </w:r>
      <w:r w:rsidR="005A043E" w:rsidRPr="004E6C25">
        <w:t>200</w:t>
      </w:r>
      <w:r w:rsidRPr="004E6C25">
        <w:t>1</w:t>
      </w:r>
      <w:r w:rsidRPr="004E6C25">
        <w:tab/>
        <w:t>Standard for Forced-Circulation Air-Heating and Air-Cooling Coils</w:t>
      </w:r>
    </w:p>
    <w:p w14:paraId="5CB36FCD" w14:textId="3590A248" w:rsidR="00486606" w:rsidRPr="004E6C25" w:rsidRDefault="00486606">
      <w:pPr>
        <w:pStyle w:val="Pubs"/>
      </w:pPr>
      <w:r w:rsidRPr="004E6C25">
        <w:t>430</w:t>
      </w:r>
      <w:r w:rsidRPr="004E6C25">
        <w:noBreakHyphen/>
      </w:r>
      <w:r w:rsidR="004E6C25" w:rsidRPr="004E6C25">
        <w:t>2014</w:t>
      </w:r>
      <w:r w:rsidRPr="004E6C25">
        <w:tab/>
        <w:t>Central Station Air Handling Units</w:t>
      </w:r>
    </w:p>
    <w:p w14:paraId="6AD4FBA3" w14:textId="77777777" w:rsidR="00486606" w:rsidRPr="004E6C25" w:rsidRDefault="00486606">
      <w:pPr>
        <w:pStyle w:val="Level1"/>
        <w:keepNext/>
        <w:rPr>
          <w:lang w:val="it-IT"/>
        </w:rPr>
      </w:pPr>
      <w:r w:rsidRPr="004E6C25">
        <w:t>C.</w:t>
      </w:r>
      <w:r w:rsidRPr="004E6C25">
        <w:tab/>
        <w:t xml:space="preserve">Air </w:t>
      </w:r>
      <w:r w:rsidR="009B38A2" w:rsidRPr="004E6C25">
        <w:t xml:space="preserve">Movement </w:t>
      </w:r>
      <w:r w:rsidRPr="004E6C25">
        <w:t xml:space="preserve">and </w:t>
      </w:r>
      <w:r w:rsidR="009B38A2" w:rsidRPr="004E6C25">
        <w:t xml:space="preserve">Control </w:t>
      </w:r>
      <w:r w:rsidRPr="004E6C25">
        <w:t xml:space="preserve">Association </w:t>
      </w:r>
      <w:r w:rsidR="009B38A2" w:rsidRPr="004E6C25">
        <w:t>International, Inc</w:t>
      </w:r>
      <w:r w:rsidR="00F04BF3" w:rsidRPr="004E6C25">
        <w:t xml:space="preserve">. </w:t>
      </w:r>
      <w:r w:rsidR="00F04BF3" w:rsidRPr="004E6C25">
        <w:rPr>
          <w:lang w:val="it-IT"/>
        </w:rPr>
        <w:t>(</w:t>
      </w:r>
      <w:r w:rsidRPr="004E6C25">
        <w:rPr>
          <w:lang w:val="it-IT"/>
        </w:rPr>
        <w:t>AMCA):</w:t>
      </w:r>
    </w:p>
    <w:p w14:paraId="07C69933" w14:textId="1220010D" w:rsidR="00C01618" w:rsidRPr="004E6C25" w:rsidRDefault="00C01618" w:rsidP="00C01618">
      <w:pPr>
        <w:pStyle w:val="Pubs"/>
      </w:pPr>
      <w:r w:rsidRPr="004E6C25">
        <w:t>210</w:t>
      </w:r>
      <w:r w:rsidRPr="004E6C25">
        <w:noBreakHyphen/>
      </w:r>
      <w:r w:rsidR="004E6C25" w:rsidRPr="004E6C25">
        <w:t>2016</w:t>
      </w:r>
      <w:r w:rsidRPr="004E6C25">
        <w:tab/>
        <w:t>Laboratory Methods of Testing Fans for Rating</w:t>
      </w:r>
    </w:p>
    <w:p w14:paraId="68EFEC1A" w14:textId="77777777" w:rsidR="009A514F" w:rsidRPr="004E6C25" w:rsidRDefault="009A514F" w:rsidP="009A514F">
      <w:pPr>
        <w:pStyle w:val="Level1"/>
        <w:keepNext/>
      </w:pPr>
      <w:r w:rsidRPr="004E6C25">
        <w:t>D.</w:t>
      </w:r>
      <w:r w:rsidRPr="004E6C25">
        <w:tab/>
        <w:t>American Society of Heating, Refrigerating and Air-conditioning Engineers, Inc. (ASHRAE):</w:t>
      </w:r>
    </w:p>
    <w:p w14:paraId="57419296" w14:textId="453C5880" w:rsidR="009A514F" w:rsidRPr="004E6C25" w:rsidRDefault="009A514F" w:rsidP="009A514F">
      <w:pPr>
        <w:pStyle w:val="Pubs"/>
      </w:pPr>
      <w:r w:rsidRPr="004E6C25">
        <w:t>170-20</w:t>
      </w:r>
      <w:r w:rsidR="004E6C25" w:rsidRPr="004E6C25">
        <w:t>17</w:t>
      </w:r>
      <w:r w:rsidRPr="004E6C25">
        <w:tab/>
        <w:t>Ventilation of Health Care Facilities</w:t>
      </w:r>
    </w:p>
    <w:p w14:paraId="09A168FA" w14:textId="77777777" w:rsidR="00486606" w:rsidRPr="004E6C25" w:rsidRDefault="009A514F">
      <w:pPr>
        <w:pStyle w:val="Level1"/>
        <w:keepNext/>
      </w:pPr>
      <w:r w:rsidRPr="004E6C25">
        <w:t>E</w:t>
      </w:r>
      <w:r w:rsidR="00486606" w:rsidRPr="004E6C25">
        <w:t>.</w:t>
      </w:r>
      <w:r w:rsidR="00486606" w:rsidRPr="004E6C25">
        <w:tab/>
        <w:t>American Society for Testing and Materials (ASTM):</w:t>
      </w:r>
    </w:p>
    <w:p w14:paraId="1044E231" w14:textId="652799B9" w:rsidR="00486606" w:rsidRPr="001B46B4" w:rsidRDefault="004D6E1F">
      <w:pPr>
        <w:pStyle w:val="Pubs"/>
      </w:pPr>
      <w:r w:rsidRPr="004E6C25">
        <w:t>B117-</w:t>
      </w:r>
      <w:r w:rsidR="004E6C25" w:rsidRPr="004E6C25">
        <w:t>2017</w:t>
      </w:r>
      <w:r w:rsidR="00486606" w:rsidRPr="004E6C25">
        <w:tab/>
      </w:r>
      <w:r w:rsidRPr="001B46B4">
        <w:t xml:space="preserve">Standard Practice for Operating </w:t>
      </w:r>
      <w:r w:rsidR="00486606" w:rsidRPr="001B46B4">
        <w:t xml:space="preserve">Salt Spray (Fog) </w:t>
      </w:r>
      <w:r w:rsidRPr="001B46B4">
        <w:t>Apparatus</w:t>
      </w:r>
    </w:p>
    <w:p w14:paraId="3DA61B16" w14:textId="3D833000" w:rsidR="00486606" w:rsidRPr="001B46B4" w:rsidRDefault="00486606">
      <w:pPr>
        <w:pStyle w:val="Pubs"/>
      </w:pPr>
      <w:r w:rsidRPr="001B46B4">
        <w:t>D1654</w:t>
      </w:r>
      <w:r w:rsidRPr="001B46B4">
        <w:noBreakHyphen/>
      </w:r>
      <w:r w:rsidR="004E6C25">
        <w:t>2016</w:t>
      </w:r>
      <w:r w:rsidRPr="001B46B4">
        <w:tab/>
        <w:t xml:space="preserve">Standard </w:t>
      </w:r>
      <w:r w:rsidR="00373733" w:rsidRPr="001B46B4">
        <w:t xml:space="preserve">Test </w:t>
      </w:r>
      <w:r w:rsidRPr="001B46B4">
        <w:t>Method for Evaluation of Painted or Coated Specimens Subjected to Corrosive Environments</w:t>
      </w:r>
    </w:p>
    <w:p w14:paraId="2869F80E" w14:textId="5B567184" w:rsidR="00486606" w:rsidRPr="007C304E" w:rsidRDefault="00486606">
      <w:pPr>
        <w:pStyle w:val="Pubs"/>
      </w:pPr>
      <w:r w:rsidRPr="001B46B4">
        <w:t>D1735</w:t>
      </w:r>
      <w:r w:rsidRPr="001B46B4">
        <w:noBreakHyphen/>
      </w:r>
      <w:r w:rsidR="000223C4">
        <w:t>2014</w:t>
      </w:r>
      <w:r w:rsidRPr="001B46B4">
        <w:tab/>
      </w:r>
      <w:r w:rsidR="00373733" w:rsidRPr="001B46B4">
        <w:t xml:space="preserve">Standard Practice for Testing </w:t>
      </w:r>
      <w:r w:rsidRPr="001B46B4">
        <w:t xml:space="preserve">Water Resistance </w:t>
      </w:r>
      <w:r w:rsidRPr="007C304E">
        <w:t>of Coatings Using Water Fog Apparatus</w:t>
      </w:r>
    </w:p>
    <w:p w14:paraId="045DFB7E" w14:textId="487055EF" w:rsidR="00486606" w:rsidRPr="001B46B4" w:rsidRDefault="00486606">
      <w:pPr>
        <w:pStyle w:val="Pubs"/>
      </w:pPr>
      <w:r w:rsidRPr="007C304E">
        <w:t>D3359</w:t>
      </w:r>
      <w:r w:rsidRPr="007C304E">
        <w:noBreakHyphen/>
      </w:r>
      <w:r w:rsidR="000223C4" w:rsidRPr="007C304E">
        <w:t>201</w:t>
      </w:r>
      <w:r w:rsidR="003D7D90" w:rsidRPr="007C304E">
        <w:t>7</w:t>
      </w:r>
      <w:r w:rsidRPr="001B46B4">
        <w:tab/>
        <w:t>Standard Test Methods for Measuring Adhesion by Tape Test</w:t>
      </w:r>
    </w:p>
    <w:p w14:paraId="2485D26A" w14:textId="77777777" w:rsidR="00486606" w:rsidRPr="001B46B4" w:rsidRDefault="009A514F">
      <w:pPr>
        <w:pStyle w:val="Level1"/>
        <w:keepNext/>
      </w:pPr>
      <w:r>
        <w:t>F</w:t>
      </w:r>
      <w:r w:rsidR="00486606" w:rsidRPr="001B46B4">
        <w:t>.</w:t>
      </w:r>
      <w:r w:rsidR="00486606" w:rsidRPr="001B46B4">
        <w:tab/>
        <w:t>Military Specifications (Mil. Spec.):</w:t>
      </w:r>
    </w:p>
    <w:p w14:paraId="3CE5E47B" w14:textId="3AC5F1C2" w:rsidR="00486606" w:rsidRPr="001B46B4" w:rsidRDefault="00AF2D13">
      <w:pPr>
        <w:pStyle w:val="Pubs"/>
        <w:rPr>
          <w:rFonts w:ascii="Courier" w:hAnsi="Courier"/>
        </w:rPr>
      </w:pPr>
      <w:r w:rsidRPr="001B46B4">
        <w:t>P-21035B-2003</w:t>
      </w:r>
      <w:r w:rsidR="00486606" w:rsidRPr="001B46B4">
        <w:tab/>
        <w:t xml:space="preserve">Paint, High Zinc Dust Content, Galvanizing </w:t>
      </w:r>
      <w:r w:rsidR="00486606" w:rsidRPr="001B46B4">
        <w:rPr>
          <w:rFonts w:ascii="Courier" w:hAnsi="Courier"/>
        </w:rPr>
        <w:t>Repair</w:t>
      </w:r>
      <w:r w:rsidRPr="001B46B4">
        <w:rPr>
          <w:rFonts w:ascii="Courier" w:hAnsi="Courier"/>
        </w:rPr>
        <w:t xml:space="preserve"> (Metric)</w:t>
      </w:r>
    </w:p>
    <w:p w14:paraId="5A7B1075" w14:textId="77777777" w:rsidR="00486606" w:rsidRPr="007C304E" w:rsidRDefault="009A514F">
      <w:pPr>
        <w:pStyle w:val="Level1"/>
        <w:keepNext/>
      </w:pPr>
      <w:r>
        <w:t>G</w:t>
      </w:r>
      <w:r w:rsidR="00486606" w:rsidRPr="001B46B4">
        <w:t>.</w:t>
      </w:r>
      <w:r w:rsidR="00486606" w:rsidRPr="001B46B4">
        <w:tab/>
      </w:r>
      <w:r w:rsidR="00486606" w:rsidRPr="007C304E">
        <w:t>National Fire Protection Association (NFPA):</w:t>
      </w:r>
    </w:p>
    <w:p w14:paraId="3E33472C" w14:textId="17706D77" w:rsidR="00486606" w:rsidRDefault="00486606">
      <w:pPr>
        <w:pStyle w:val="Pubs"/>
      </w:pPr>
      <w:r w:rsidRPr="007C304E">
        <w:t>90A</w:t>
      </w:r>
      <w:r w:rsidR="007C304E" w:rsidRPr="007C304E">
        <w:t>-2018</w:t>
      </w:r>
      <w:r w:rsidRPr="001B46B4">
        <w:tab/>
      </w:r>
      <w:r w:rsidR="00C762E5" w:rsidRPr="001B46B4">
        <w:t xml:space="preserve">Standard for </w:t>
      </w:r>
      <w:r w:rsidRPr="001B46B4">
        <w:t>Installation of Air Conditioning and Ventilating Systems</w:t>
      </w:r>
      <w:r w:rsidR="00C762E5" w:rsidRPr="001B46B4">
        <w:t>, 200</w:t>
      </w:r>
      <w:r w:rsidR="0086211B">
        <w:t>9</w:t>
      </w:r>
    </w:p>
    <w:p w14:paraId="503E47B0" w14:textId="77777777" w:rsidR="003F50F5" w:rsidRPr="001B46B4" w:rsidRDefault="009A514F" w:rsidP="007F6CAA">
      <w:pPr>
        <w:pStyle w:val="Level1"/>
        <w:keepNext/>
      </w:pPr>
      <w:r>
        <w:t>H</w:t>
      </w:r>
      <w:r w:rsidR="003F50F5" w:rsidRPr="001B46B4">
        <w:t>.</w:t>
      </w:r>
      <w:r w:rsidR="003F50F5" w:rsidRPr="001B46B4">
        <w:tab/>
        <w:t>Energy Policy Act of 2005 (P.L.109-58)</w:t>
      </w:r>
    </w:p>
    <w:p w14:paraId="00510993" w14:textId="77777777" w:rsidR="00486606" w:rsidRPr="001B46B4" w:rsidRDefault="00486606">
      <w:pPr>
        <w:pStyle w:val="ArticleB"/>
      </w:pPr>
      <w:r w:rsidRPr="001B46B4">
        <w:t>PART 2 - PRODUCTS</w:t>
      </w:r>
    </w:p>
    <w:p w14:paraId="4A2304F3" w14:textId="4F2434E3" w:rsidR="003E3BD5" w:rsidRPr="003E3BD5" w:rsidRDefault="00486606" w:rsidP="00473DA9">
      <w:pPr>
        <w:pStyle w:val="ArticleB"/>
      </w:pPr>
      <w:r w:rsidRPr="001B46B4">
        <w:t>2.1 AIR HANDLING UNITS</w:t>
      </w:r>
      <w:r w:rsidR="003E3BD5" w:rsidRPr="003E3BD5">
        <w:t xml:space="preserve"> </w:t>
      </w:r>
    </w:p>
    <w:p w14:paraId="3C81AA41" w14:textId="77777777" w:rsidR="00486606" w:rsidRPr="001B46B4" w:rsidRDefault="00486606">
      <w:pPr>
        <w:pStyle w:val="Level1"/>
      </w:pPr>
      <w:r w:rsidRPr="001B46B4">
        <w:t>A.</w:t>
      </w:r>
      <w:r w:rsidRPr="001B46B4">
        <w:tab/>
        <w:t>General:</w:t>
      </w:r>
    </w:p>
    <w:p w14:paraId="556D607F" w14:textId="77777777" w:rsidR="000729CB" w:rsidRPr="001B46B4" w:rsidRDefault="00486606">
      <w:pPr>
        <w:pStyle w:val="Level2"/>
      </w:pPr>
      <w:r w:rsidRPr="001B46B4">
        <w:t>1.</w:t>
      </w:r>
      <w:r w:rsidRPr="001B46B4">
        <w:tab/>
        <w:t xml:space="preserve">AHUs shall be </w:t>
      </w:r>
      <w:r w:rsidR="001B36E0">
        <w:t xml:space="preserve">fabricated from insulated, solid double-wall galvanized steel without any perforations in draw-through </w:t>
      </w:r>
      <w:r w:rsidR="001B36E0">
        <w:lastRenderedPageBreak/>
        <w:t xml:space="preserve">configuration.  Casing shall be fabricated as specified in </w:t>
      </w:r>
      <w:r w:rsidR="00121669" w:rsidRPr="001B46B4">
        <w:t xml:space="preserve">section </w:t>
      </w:r>
      <w:r w:rsidR="00E424EB" w:rsidRPr="001B46B4">
        <w:t>2.1.</w:t>
      </w:r>
      <w:r w:rsidR="00121669" w:rsidRPr="001B46B4">
        <w:t>C</w:t>
      </w:r>
      <w:r w:rsidR="00E424EB" w:rsidRPr="001B46B4">
        <w:t>.2</w:t>
      </w:r>
      <w:r w:rsidRPr="001B46B4">
        <w:t xml:space="preserve">. Galvanizing shall be hot dipped conforming to ASTM A525 and shall provide a minimum of </w:t>
      </w:r>
      <w:r w:rsidR="00E15960" w:rsidRPr="001B46B4">
        <w:t>0.275 kg of zinc per square meter</w:t>
      </w:r>
      <w:r w:rsidR="000E4BB7" w:rsidRPr="001B46B4">
        <w:t xml:space="preserve"> </w:t>
      </w:r>
      <w:r w:rsidRPr="001B46B4">
        <w:t>(</w:t>
      </w:r>
      <w:r w:rsidR="00E15960" w:rsidRPr="001B46B4">
        <w:t>0.90 oz. of zinc per square foot</w:t>
      </w:r>
      <w:r w:rsidRPr="001B46B4">
        <w:t>) (G90). Aluminum constructed units</w:t>
      </w:r>
      <w:r w:rsidR="001B36E0">
        <w:t xml:space="preserve">, subject to VA approval, </w:t>
      </w:r>
      <w:r w:rsidRPr="001B46B4">
        <w:t xml:space="preserve">may be </w:t>
      </w:r>
      <w:r w:rsidR="001B36E0">
        <w:t xml:space="preserve">used in place of galvanized steel.  The unit manufacturer shall provide published documentation confirming that the </w:t>
      </w:r>
      <w:r w:rsidRPr="001B46B4">
        <w:t xml:space="preserve">structural rigidity </w:t>
      </w:r>
      <w:r w:rsidR="00C85F53">
        <w:t xml:space="preserve">of aluminum air-handling units </w:t>
      </w:r>
      <w:r w:rsidRPr="001B46B4">
        <w:t xml:space="preserve">is equal or greater than the </w:t>
      </w:r>
      <w:r w:rsidR="00C85F53">
        <w:t xml:space="preserve">specified </w:t>
      </w:r>
      <w:r w:rsidRPr="001B46B4">
        <w:t>galvanized steel</w:t>
      </w:r>
      <w:r w:rsidR="00C85F53">
        <w:t xml:space="preserve">.  </w:t>
      </w:r>
      <w:r w:rsidRPr="001B46B4">
        <w:t xml:space="preserve"> </w:t>
      </w:r>
    </w:p>
    <w:p w14:paraId="601BBCA7" w14:textId="77777777" w:rsidR="00486606" w:rsidRDefault="00486606">
      <w:pPr>
        <w:pStyle w:val="Level2"/>
      </w:pPr>
      <w:r w:rsidRPr="001B46B4">
        <w:t>2.</w:t>
      </w:r>
      <w:r w:rsidRPr="001B46B4">
        <w:tab/>
        <w:t xml:space="preserve">The contractor and the AHU manufacturer shall be responsible for </w:t>
      </w:r>
      <w:r w:rsidR="001B36E0">
        <w:t>e</w:t>
      </w:r>
      <w:r w:rsidRPr="001B46B4">
        <w:t xml:space="preserve">nsuring that the unit will not exceed the allocated space shown on the drawings, including required clearances for service and future overhaul or removal of unit components. All structural, piping, wiring, and ductwork alterations of units, which are dimensionally different than those specified, shall be the responsibility of the contractor at no additional cost to the government. </w:t>
      </w:r>
    </w:p>
    <w:p w14:paraId="23214EAD" w14:textId="77777777" w:rsidR="0054127B" w:rsidRPr="001B46B4" w:rsidRDefault="00486606">
      <w:pPr>
        <w:pStyle w:val="Level2"/>
      </w:pPr>
      <w:r w:rsidRPr="001B46B4">
        <w:t>3.</w:t>
      </w:r>
      <w:r w:rsidRPr="001B46B4">
        <w:tab/>
        <w:t>AHUs shall be fully assembled by the manufacturer in the factory in accordance with the arrangement shown on the drawings. The unit shall be assembled into the largest sections possible subject to shipping and rigging restrictions. The correct fit of all components and casing sections shall be verified in the factory for all units prior to shipment. All units shall be fully assembled, tested</w:t>
      </w:r>
      <w:r w:rsidR="00C85F53">
        <w:t xml:space="preserve">, </w:t>
      </w:r>
      <w:r w:rsidRPr="001B46B4">
        <w:t>and then split to accommodate shipment and job site rigging. On units not shipped fully assembled, the manufacturer shall tag each section and include air flow direction to facilitate assembly at the job site. Lifting lugs or shipping skids shall be provided for each section to allow for field rigging and final placement of unit.</w:t>
      </w:r>
    </w:p>
    <w:p w14:paraId="4FD40DED" w14:textId="77777777" w:rsidR="00486606" w:rsidRPr="001B46B4" w:rsidRDefault="00486606">
      <w:pPr>
        <w:pStyle w:val="Level2"/>
      </w:pPr>
      <w:r w:rsidRPr="001B46B4">
        <w:t>4.</w:t>
      </w:r>
      <w:r w:rsidRPr="001B46B4">
        <w:tab/>
        <w:t xml:space="preserve">The AHU manufacturer shall provide the necessary gasketing, caulking, and all screws, nuts, and bolts required for assembly. The manufacturer shall provide a </w:t>
      </w:r>
      <w:r w:rsidR="006B1A99">
        <w:t xml:space="preserve">factory-trained and qualified </w:t>
      </w:r>
      <w:r w:rsidRPr="001B46B4">
        <w:t xml:space="preserve">local representative at the job site to supervise the assembly and to assure </w:t>
      </w:r>
      <w:r w:rsidR="006B1A99">
        <w:t xml:space="preserve">that </w:t>
      </w:r>
      <w:r w:rsidRPr="001B46B4">
        <w:t xml:space="preserve">the units are assembled to meet manufacturer's recommendations and requirements noted on the drawings. Provide documentation </w:t>
      </w:r>
      <w:r w:rsidR="006B1A99">
        <w:t xml:space="preserve">to the Contracting Officer that the local representative has provided services of similar magnitude and complexity on jobs of comparable size.  </w:t>
      </w:r>
      <w:r w:rsidRPr="001B46B4">
        <w:t xml:space="preserve">If a local representative </w:t>
      </w:r>
      <w:r w:rsidRPr="001B46B4">
        <w:lastRenderedPageBreak/>
        <w:t>cannot be provided, the manufacturer shall provide a factory representative.</w:t>
      </w:r>
    </w:p>
    <w:p w14:paraId="15271717" w14:textId="77777777" w:rsidR="00486606" w:rsidRPr="001B46B4" w:rsidRDefault="00486606">
      <w:pPr>
        <w:pStyle w:val="Level2"/>
      </w:pPr>
      <w:r w:rsidRPr="001B46B4">
        <w:t>5.</w:t>
      </w:r>
      <w:r w:rsidRPr="001B46B4">
        <w:tab/>
        <w:t xml:space="preserve">Gaskets: All door and casing and panel gaskets and gaskets between air handling unit components, if joined in the field, shall be high quality which seal air tight and retain their structural integrity and sealing capability after repeated assembly and disassembly of bolted panels and opening and closing of hinged components. Bolted sections may use a more permanent gasketing method provided they are not disassembled. </w:t>
      </w:r>
    </w:p>
    <w:p w14:paraId="17AD869A" w14:textId="77777777" w:rsidR="00486606" w:rsidRPr="001B46B4" w:rsidRDefault="00486606">
      <w:pPr>
        <w:pStyle w:val="Level2"/>
      </w:pPr>
      <w:r w:rsidRPr="001B46B4">
        <w:t>6.</w:t>
      </w:r>
      <w:r w:rsidRPr="001B46B4">
        <w:tab/>
        <w:t xml:space="preserve">Structural Rigidity: Provide structural reinforcement when required by span or loading so that the deflection of the assembled structure shall not exceed 1/200 of the span based on a differential static pressure of </w:t>
      </w:r>
      <w:r w:rsidR="00E15960" w:rsidRPr="001B46B4">
        <w:t>1991 PA</w:t>
      </w:r>
      <w:r w:rsidRPr="001B46B4">
        <w:t xml:space="preserve"> (</w:t>
      </w:r>
      <w:r w:rsidR="00E15960" w:rsidRPr="001B46B4">
        <w:t>8</w:t>
      </w:r>
      <w:r w:rsidR="000363E0">
        <w:t xml:space="preserve"> </w:t>
      </w:r>
      <w:r w:rsidR="00E15960" w:rsidRPr="001B46B4">
        <w:t xml:space="preserve">inch </w:t>
      </w:r>
      <w:r w:rsidR="00E93578">
        <w:t>WG</w:t>
      </w:r>
      <w:r w:rsidRPr="001B46B4">
        <w:t xml:space="preserve">) or higher. </w:t>
      </w:r>
    </w:p>
    <w:p w14:paraId="77119317" w14:textId="77777777" w:rsidR="00486606" w:rsidRDefault="00486606">
      <w:pPr>
        <w:pStyle w:val="SpecNote"/>
      </w:pPr>
    </w:p>
    <w:p w14:paraId="7844CEB1" w14:textId="77777777" w:rsidR="00486606" w:rsidRPr="001B46B4" w:rsidRDefault="00486606">
      <w:pPr>
        <w:pStyle w:val="Level1"/>
      </w:pPr>
      <w:r w:rsidRPr="001B46B4">
        <w:t>B.</w:t>
      </w:r>
      <w:r w:rsidRPr="001B46B4">
        <w:tab/>
        <w:t>Base:</w:t>
      </w:r>
    </w:p>
    <w:p w14:paraId="02BA4787" w14:textId="56CDD5D2" w:rsidR="00486606" w:rsidRPr="001B46B4" w:rsidRDefault="00486606">
      <w:pPr>
        <w:pStyle w:val="Level2"/>
      </w:pPr>
      <w:r w:rsidRPr="001B46B4">
        <w:t>1.</w:t>
      </w:r>
      <w:r w:rsidRPr="001B46B4">
        <w:tab/>
        <w:t xml:space="preserve">Provide a heavy duty steel base for supporting all </w:t>
      </w:r>
      <w:r w:rsidR="00057032" w:rsidRPr="001B46B4">
        <w:t>major AHU</w:t>
      </w:r>
      <w:r w:rsidRPr="001B46B4">
        <w:t xml:space="preserve"> components. Bases shall be constructed of wide-flange steel I-beams, channels, or minimum </w:t>
      </w:r>
      <w:r w:rsidR="00E15960" w:rsidRPr="001B46B4">
        <w:t>125 mm</w:t>
      </w:r>
      <w:r w:rsidRPr="001B46B4">
        <w:t xml:space="preserve"> (</w:t>
      </w:r>
      <w:r w:rsidR="00E15960" w:rsidRPr="001B46B4">
        <w:t>5 inch</w:t>
      </w:r>
      <w:r w:rsidRPr="001B46B4">
        <w:t xml:space="preserve">) high </w:t>
      </w:r>
      <w:r w:rsidR="00E15960" w:rsidRPr="001B46B4">
        <w:t>3.5 mm</w:t>
      </w:r>
      <w:r w:rsidRPr="001B46B4">
        <w:t xml:space="preserve"> (</w:t>
      </w:r>
      <w:r w:rsidR="00E15960" w:rsidRPr="001B46B4">
        <w:t xml:space="preserve">10 </w:t>
      </w:r>
      <w:r w:rsidR="00E93578">
        <w:t>G</w:t>
      </w:r>
      <w:r w:rsidR="00E15960" w:rsidRPr="001B46B4">
        <w:t>auge</w:t>
      </w:r>
      <w:r w:rsidRPr="001B46B4">
        <w:t xml:space="preserve">) steel base rails. Welded or bolted cross members shall be provided as required for lateral stability. Contractor shall provide supplemental steel supports as required to obtain proper operation heights for cooling coil condensate drain trap and steam coil condensate return trap as shown on drawings. </w:t>
      </w:r>
    </w:p>
    <w:p w14:paraId="3F56B6D2" w14:textId="584F070A" w:rsidR="00486606" w:rsidRPr="001B46B4" w:rsidRDefault="00486606">
      <w:pPr>
        <w:pStyle w:val="Level2"/>
      </w:pPr>
      <w:r w:rsidRPr="001B46B4">
        <w:t>2.</w:t>
      </w:r>
      <w:r w:rsidRPr="001B46B4">
        <w:tab/>
        <w:t xml:space="preserve">AHU shall be completely self supporting for installation suspended </w:t>
      </w:r>
      <w:r w:rsidR="006A137C">
        <w:t xml:space="preserve">from concrete roof deck </w:t>
      </w:r>
      <w:r w:rsidRPr="001B46B4">
        <w:t xml:space="preserve">as </w:t>
      </w:r>
      <w:r w:rsidR="006A137C">
        <w:t>per manufacturer’s recommended installation instructions.</w:t>
      </w:r>
      <w:r w:rsidRPr="001B46B4">
        <w:t xml:space="preserve"> </w:t>
      </w:r>
    </w:p>
    <w:p w14:paraId="7CB079A5" w14:textId="77777777" w:rsidR="00F30FA6" w:rsidRPr="00437D9B" w:rsidRDefault="00486606" w:rsidP="00437D9B">
      <w:pPr>
        <w:pStyle w:val="Level2"/>
      </w:pPr>
      <w:r w:rsidRPr="0078533E">
        <w:t>3.</w:t>
      </w:r>
      <w:r w:rsidRPr="0078533E">
        <w:tab/>
        <w:t xml:space="preserve">The AHU bases not constructed of galvanized </w:t>
      </w:r>
      <w:r w:rsidR="00437D9B" w:rsidRPr="0078533E">
        <w:t>steel</w:t>
      </w:r>
      <w:r w:rsidRPr="0078533E">
        <w:t xml:space="preserve"> shall be cleaned, primed with a rust inhibiting primer, and finished with rust inhibiting exterior enamel.</w:t>
      </w:r>
    </w:p>
    <w:p w14:paraId="19379A3E" w14:textId="77777777" w:rsidR="00486606" w:rsidRPr="001B46B4" w:rsidRDefault="00486606">
      <w:pPr>
        <w:pStyle w:val="Level1"/>
      </w:pPr>
      <w:r w:rsidRPr="001B46B4">
        <w:t>C.</w:t>
      </w:r>
      <w:r w:rsidRPr="001B46B4">
        <w:tab/>
        <w:t>Casing (including wall, floor and roof):</w:t>
      </w:r>
    </w:p>
    <w:p w14:paraId="0524F433" w14:textId="77777777" w:rsidR="00486606" w:rsidRPr="001B46B4" w:rsidRDefault="00486606">
      <w:pPr>
        <w:pStyle w:val="Level2"/>
      </w:pPr>
      <w:r w:rsidRPr="001B46B4">
        <w:t>1.</w:t>
      </w:r>
      <w:r w:rsidRPr="001B46B4">
        <w:tab/>
        <w:t xml:space="preserve">General: AHU casing shall be </w:t>
      </w:r>
      <w:r w:rsidR="00C338AD">
        <w:t>constructed as solid double wall</w:t>
      </w:r>
      <w:r w:rsidR="00F913A3">
        <w:t>, galvanized steel</w:t>
      </w:r>
      <w:r w:rsidR="00C338AD">
        <w:t xml:space="preserve"> insulated panels without any perforations, integral of or attached to a structural frame.  The thickness of insulation, mode of application and thermal breaks shall be such that there is no visible condensation on the exterior panels of the AHU located in the non-conditioned spaces.</w:t>
      </w:r>
      <w:r w:rsidRPr="001B46B4">
        <w:t xml:space="preserve"> </w:t>
      </w:r>
    </w:p>
    <w:p w14:paraId="75B8FA6D" w14:textId="77777777" w:rsidR="00085295" w:rsidRDefault="00A155D4" w:rsidP="00810F34">
      <w:pPr>
        <w:pStyle w:val="Level2"/>
      </w:pPr>
      <w:r w:rsidRPr="00810F34">
        <w:lastRenderedPageBreak/>
        <w:t>2.</w:t>
      </w:r>
      <w:r w:rsidR="003E6F09">
        <w:tab/>
      </w:r>
      <w:r w:rsidR="00C338AD">
        <w:t xml:space="preserve">Casing Construction: </w:t>
      </w:r>
    </w:p>
    <w:p w14:paraId="546C26C0" w14:textId="77777777" w:rsidR="0024568B" w:rsidRPr="0024568B" w:rsidRDefault="0024568B" w:rsidP="0024568B">
      <w:pPr>
        <w:pStyle w:val="Level2"/>
        <w:jc w:val="center"/>
        <w:rPr>
          <w:u w:val="single"/>
        </w:rPr>
      </w:pPr>
      <w:r w:rsidRPr="0024568B">
        <w:rPr>
          <w:u w:val="single"/>
        </w:rPr>
        <w:t>Table 2.1.C.2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3811"/>
      </w:tblGrid>
      <w:tr w:rsidR="00F913A3" w:rsidRPr="00391C42" w14:paraId="257331A8" w14:textId="77777777" w:rsidTr="00391C42">
        <w:trPr>
          <w:jc w:val="center"/>
        </w:trPr>
        <w:tc>
          <w:tcPr>
            <w:tcW w:w="0" w:type="auto"/>
          </w:tcPr>
          <w:p w14:paraId="54177707" w14:textId="77777777" w:rsidR="00F913A3" w:rsidRPr="00431A1B" w:rsidRDefault="00F913A3" w:rsidP="00391C42">
            <w:pPr>
              <w:pStyle w:val="Level2"/>
              <w:ind w:left="0" w:firstLine="0"/>
            </w:pPr>
            <w:r w:rsidRPr="00431A1B">
              <w:t>Outer Panel</w:t>
            </w:r>
          </w:p>
        </w:tc>
        <w:tc>
          <w:tcPr>
            <w:tcW w:w="0" w:type="auto"/>
          </w:tcPr>
          <w:p w14:paraId="233E3B3C" w14:textId="77777777" w:rsidR="00F913A3" w:rsidRPr="00431A1B" w:rsidRDefault="00F913A3" w:rsidP="00391C42">
            <w:pPr>
              <w:pStyle w:val="Level2"/>
              <w:ind w:left="0" w:firstLine="0"/>
            </w:pPr>
            <w:r w:rsidRPr="00431A1B">
              <w:t>0.8 mm (22 Gage)</w:t>
            </w:r>
            <w:r w:rsidR="00021C52" w:rsidRPr="00431A1B">
              <w:t xml:space="preserve"> Minimum</w:t>
            </w:r>
          </w:p>
        </w:tc>
      </w:tr>
      <w:tr w:rsidR="00F913A3" w:rsidRPr="00391C42" w14:paraId="617E3C02" w14:textId="77777777" w:rsidTr="00391C42">
        <w:trPr>
          <w:jc w:val="center"/>
        </w:trPr>
        <w:tc>
          <w:tcPr>
            <w:tcW w:w="0" w:type="auto"/>
          </w:tcPr>
          <w:p w14:paraId="4F44D119" w14:textId="77777777" w:rsidR="00F913A3" w:rsidRPr="00431A1B" w:rsidRDefault="00F913A3" w:rsidP="00391C42">
            <w:pPr>
              <w:pStyle w:val="Level2"/>
              <w:ind w:left="0" w:firstLine="0"/>
            </w:pPr>
            <w:r w:rsidRPr="00431A1B">
              <w:t>Inner Panel</w:t>
            </w:r>
          </w:p>
        </w:tc>
        <w:tc>
          <w:tcPr>
            <w:tcW w:w="0" w:type="auto"/>
          </w:tcPr>
          <w:p w14:paraId="1E168879" w14:textId="77777777" w:rsidR="00F913A3" w:rsidRPr="00431A1B" w:rsidRDefault="00F913A3" w:rsidP="00391C42">
            <w:pPr>
              <w:pStyle w:val="Level2"/>
              <w:ind w:left="0" w:firstLine="0"/>
            </w:pPr>
            <w:r w:rsidRPr="00431A1B">
              <w:t>0.8 mm (22 Gage)</w:t>
            </w:r>
            <w:r w:rsidR="00021C52" w:rsidRPr="00431A1B">
              <w:t xml:space="preserve"> Minimum</w:t>
            </w:r>
          </w:p>
        </w:tc>
      </w:tr>
      <w:tr w:rsidR="00F913A3" w:rsidRPr="00391C42" w14:paraId="3A96A2F9" w14:textId="77777777" w:rsidTr="00391C42">
        <w:trPr>
          <w:jc w:val="center"/>
        </w:trPr>
        <w:tc>
          <w:tcPr>
            <w:tcW w:w="0" w:type="auto"/>
          </w:tcPr>
          <w:p w14:paraId="42D0FF74" w14:textId="77777777" w:rsidR="00F913A3" w:rsidRPr="00431A1B" w:rsidRDefault="00F913A3" w:rsidP="00391C42">
            <w:pPr>
              <w:pStyle w:val="Level2"/>
              <w:ind w:left="0" w:firstLine="0"/>
            </w:pPr>
            <w:r w:rsidRPr="00431A1B">
              <w:t>Insulation</w:t>
            </w:r>
          </w:p>
          <w:p w14:paraId="66E4E01A" w14:textId="77777777" w:rsidR="00431A1B" w:rsidRPr="00431A1B" w:rsidRDefault="00431A1B" w:rsidP="00391C42">
            <w:pPr>
              <w:pStyle w:val="Level2"/>
              <w:ind w:left="0" w:firstLine="0"/>
            </w:pPr>
            <w:r w:rsidRPr="00431A1B">
              <w:t>Thickness</w:t>
            </w:r>
          </w:p>
          <w:p w14:paraId="757632EA" w14:textId="77777777" w:rsidR="00431A1B" w:rsidRPr="00431A1B" w:rsidRDefault="00431A1B" w:rsidP="00391C42">
            <w:pPr>
              <w:pStyle w:val="Level2"/>
              <w:ind w:left="0" w:firstLine="0"/>
            </w:pPr>
            <w:r w:rsidRPr="00431A1B">
              <w:t>Density</w:t>
            </w:r>
          </w:p>
        </w:tc>
        <w:tc>
          <w:tcPr>
            <w:tcW w:w="0" w:type="auto"/>
          </w:tcPr>
          <w:p w14:paraId="528C234F" w14:textId="77777777" w:rsidR="00431A1B" w:rsidRPr="00431A1B" w:rsidRDefault="00431A1B" w:rsidP="00391C42">
            <w:pPr>
              <w:pStyle w:val="Level2"/>
              <w:ind w:left="0" w:firstLine="0"/>
            </w:pPr>
            <w:r>
              <w:t>Foam</w:t>
            </w:r>
          </w:p>
          <w:p w14:paraId="6533618B" w14:textId="77777777" w:rsidR="00431A1B" w:rsidRPr="00431A1B" w:rsidRDefault="00431A1B" w:rsidP="00391C42">
            <w:pPr>
              <w:pStyle w:val="Level2"/>
              <w:ind w:left="0" w:firstLine="0"/>
            </w:pPr>
            <w:r w:rsidRPr="00431A1B">
              <w:t>50 mm (2 inch) Minimum</w:t>
            </w:r>
          </w:p>
          <w:p w14:paraId="7F31F526" w14:textId="77777777" w:rsidR="00F913A3" w:rsidRPr="00431A1B" w:rsidRDefault="00431A1B" w:rsidP="00431A1B">
            <w:r w:rsidRPr="00431A1B">
              <w:t>48 kg/m</w:t>
            </w:r>
            <w:r w:rsidRPr="00391C42">
              <w:rPr>
                <w:vertAlign w:val="superscript"/>
              </w:rPr>
              <w:t xml:space="preserve">3 </w:t>
            </w:r>
            <w:r w:rsidRPr="00431A1B">
              <w:t>(3.0 lb/ft</w:t>
            </w:r>
            <w:r w:rsidRPr="00391C42">
              <w:rPr>
                <w:vertAlign w:val="superscript"/>
              </w:rPr>
              <w:t>3</w:t>
            </w:r>
            <w:r w:rsidRPr="00431A1B">
              <w:t>) Minimum</w:t>
            </w:r>
          </w:p>
        </w:tc>
      </w:tr>
      <w:tr w:rsidR="00F913A3" w:rsidRPr="00391C42" w14:paraId="217A8893" w14:textId="77777777" w:rsidTr="00391C42">
        <w:trPr>
          <w:jc w:val="center"/>
        </w:trPr>
        <w:tc>
          <w:tcPr>
            <w:tcW w:w="0" w:type="auto"/>
          </w:tcPr>
          <w:p w14:paraId="3FF70126" w14:textId="77777777" w:rsidR="00F913A3" w:rsidRPr="00431A1B" w:rsidRDefault="0024568B" w:rsidP="00391C42">
            <w:pPr>
              <w:pStyle w:val="Level2"/>
              <w:ind w:left="0" w:firstLine="0"/>
            </w:pPr>
            <w:r w:rsidRPr="00431A1B">
              <w:t>Total R Value</w:t>
            </w:r>
          </w:p>
        </w:tc>
        <w:tc>
          <w:tcPr>
            <w:tcW w:w="0" w:type="auto"/>
          </w:tcPr>
          <w:p w14:paraId="01F3EEB8" w14:textId="77777777" w:rsidR="00F913A3" w:rsidRPr="00431A1B" w:rsidRDefault="0024568B" w:rsidP="00391C42">
            <w:pPr>
              <w:pStyle w:val="Level2"/>
              <w:ind w:left="0" w:firstLine="0"/>
            </w:pPr>
            <w:r w:rsidRPr="00431A1B">
              <w:t>2.3 m</w:t>
            </w:r>
            <w:r w:rsidRPr="00391C42">
              <w:rPr>
                <w:vertAlign w:val="superscript"/>
              </w:rPr>
              <w:t>2</w:t>
            </w:r>
            <w:r w:rsidRPr="00431A1B">
              <w:t>.K/W (13.0 ft</w:t>
            </w:r>
            <w:r w:rsidRPr="00391C42">
              <w:rPr>
                <w:vertAlign w:val="superscript"/>
              </w:rPr>
              <w:t>2</w:t>
            </w:r>
            <w:r w:rsidRPr="00431A1B">
              <w:t>.</w:t>
            </w:r>
            <w:r w:rsidRPr="00391C42">
              <w:rPr>
                <w:vertAlign w:val="superscript"/>
              </w:rPr>
              <w:t>O</w:t>
            </w:r>
            <w:r w:rsidRPr="00431A1B">
              <w:t>F.hr/Btu)</w:t>
            </w:r>
            <w:r w:rsidR="00021C52" w:rsidRPr="00431A1B">
              <w:t xml:space="preserve"> </w:t>
            </w:r>
          </w:p>
          <w:p w14:paraId="0619A924" w14:textId="77777777" w:rsidR="00021C52" w:rsidRPr="00431A1B" w:rsidRDefault="00021C52" w:rsidP="00391C42">
            <w:pPr>
              <w:pStyle w:val="Level2"/>
              <w:ind w:left="0" w:firstLine="0"/>
            </w:pPr>
            <w:r w:rsidRPr="00431A1B">
              <w:t>Minimum</w:t>
            </w:r>
          </w:p>
        </w:tc>
      </w:tr>
    </w:tbl>
    <w:p w14:paraId="74D6263D" w14:textId="77777777" w:rsidR="00F913A3" w:rsidRDefault="00F913A3" w:rsidP="00810F34">
      <w:pPr>
        <w:pStyle w:val="Level2"/>
        <w:rPr>
          <w:sz w:val="22"/>
        </w:rPr>
      </w:pPr>
    </w:p>
    <w:p w14:paraId="5685E19D" w14:textId="77777777" w:rsidR="0083735C" w:rsidRDefault="0083735C" w:rsidP="00810F34">
      <w:pPr>
        <w:pStyle w:val="Level2"/>
      </w:pPr>
      <w:r>
        <w:t>3</w:t>
      </w:r>
      <w:r w:rsidRPr="00810F34">
        <w:t>.</w:t>
      </w:r>
      <w:r w:rsidR="003E6F09">
        <w:tab/>
      </w:r>
      <w:r>
        <w:t xml:space="preserve">Casing Construction (Contractor’s Option): </w:t>
      </w:r>
    </w:p>
    <w:p w14:paraId="692D3866" w14:textId="77777777" w:rsidR="0024568B" w:rsidRDefault="0024568B" w:rsidP="0024568B">
      <w:pPr>
        <w:pStyle w:val="Level2"/>
        <w:jc w:val="center"/>
      </w:pPr>
      <w:r w:rsidRPr="0024568B">
        <w:rPr>
          <w:u w:val="single"/>
        </w:rPr>
        <w:t>Table 2.1.C.</w:t>
      </w:r>
      <w:r>
        <w:rPr>
          <w:u w:val="single"/>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3691"/>
      </w:tblGrid>
      <w:tr w:rsidR="0024568B" w:rsidRPr="00391C42" w14:paraId="528CB8C1" w14:textId="77777777" w:rsidTr="00391C42">
        <w:trPr>
          <w:jc w:val="center"/>
        </w:trPr>
        <w:tc>
          <w:tcPr>
            <w:tcW w:w="0" w:type="auto"/>
          </w:tcPr>
          <w:p w14:paraId="06D97E45" w14:textId="77777777" w:rsidR="0024568B" w:rsidRPr="00431A1B" w:rsidRDefault="0024568B" w:rsidP="00391C42">
            <w:pPr>
              <w:pStyle w:val="Level2"/>
              <w:ind w:left="0" w:firstLine="0"/>
            </w:pPr>
            <w:r w:rsidRPr="00431A1B">
              <w:t>Outer Panel</w:t>
            </w:r>
          </w:p>
        </w:tc>
        <w:tc>
          <w:tcPr>
            <w:tcW w:w="0" w:type="auto"/>
          </w:tcPr>
          <w:p w14:paraId="60CDCF0B" w14:textId="77777777" w:rsidR="0024568B" w:rsidRPr="00431A1B" w:rsidRDefault="0024568B" w:rsidP="00391C42">
            <w:pPr>
              <w:pStyle w:val="Level2"/>
              <w:ind w:left="0" w:firstLine="0"/>
            </w:pPr>
            <w:r w:rsidRPr="00431A1B">
              <w:t>1.3 mm (18 Gage)</w:t>
            </w:r>
            <w:r w:rsidR="00021C52" w:rsidRPr="00431A1B">
              <w:t xml:space="preserve"> Minimum</w:t>
            </w:r>
          </w:p>
        </w:tc>
      </w:tr>
      <w:tr w:rsidR="0024568B" w:rsidRPr="00391C42" w14:paraId="5192A9CC" w14:textId="77777777" w:rsidTr="00391C42">
        <w:trPr>
          <w:jc w:val="center"/>
        </w:trPr>
        <w:tc>
          <w:tcPr>
            <w:tcW w:w="0" w:type="auto"/>
          </w:tcPr>
          <w:p w14:paraId="7B98A332" w14:textId="77777777" w:rsidR="0024568B" w:rsidRPr="00431A1B" w:rsidRDefault="0024568B" w:rsidP="00391C42">
            <w:pPr>
              <w:pStyle w:val="Level2"/>
              <w:ind w:left="0" w:firstLine="0"/>
            </w:pPr>
            <w:r w:rsidRPr="00431A1B">
              <w:t>Inner Panel</w:t>
            </w:r>
          </w:p>
        </w:tc>
        <w:tc>
          <w:tcPr>
            <w:tcW w:w="0" w:type="auto"/>
          </w:tcPr>
          <w:p w14:paraId="29B9A243" w14:textId="77777777" w:rsidR="0024568B" w:rsidRPr="00431A1B" w:rsidRDefault="0024568B" w:rsidP="00391C42">
            <w:pPr>
              <w:pStyle w:val="Level2"/>
              <w:ind w:left="0" w:firstLine="0"/>
            </w:pPr>
            <w:r w:rsidRPr="00431A1B">
              <w:t>1.0 mm (20 Gage)</w:t>
            </w:r>
            <w:r w:rsidR="00021C52" w:rsidRPr="00431A1B">
              <w:t xml:space="preserve"> Minimum</w:t>
            </w:r>
          </w:p>
        </w:tc>
      </w:tr>
      <w:tr w:rsidR="0024568B" w:rsidRPr="00391C42" w14:paraId="59134020" w14:textId="77777777" w:rsidTr="00391C42">
        <w:trPr>
          <w:jc w:val="center"/>
        </w:trPr>
        <w:tc>
          <w:tcPr>
            <w:tcW w:w="0" w:type="auto"/>
          </w:tcPr>
          <w:p w14:paraId="0288DF90" w14:textId="77777777" w:rsidR="0024568B" w:rsidRPr="00431A1B" w:rsidRDefault="0024568B" w:rsidP="00391C42">
            <w:pPr>
              <w:pStyle w:val="Level2"/>
              <w:ind w:left="0" w:firstLine="0"/>
            </w:pPr>
            <w:r w:rsidRPr="00431A1B">
              <w:t>Insulation</w:t>
            </w:r>
          </w:p>
          <w:p w14:paraId="57F552BB" w14:textId="77777777" w:rsidR="00431A1B" w:rsidRPr="00431A1B" w:rsidRDefault="00431A1B" w:rsidP="00391C42">
            <w:pPr>
              <w:pStyle w:val="Level2"/>
              <w:ind w:left="0" w:firstLine="0"/>
            </w:pPr>
            <w:r w:rsidRPr="00431A1B">
              <w:t>Thickness</w:t>
            </w:r>
          </w:p>
          <w:p w14:paraId="7973AB58" w14:textId="77777777" w:rsidR="00431A1B" w:rsidRPr="00431A1B" w:rsidRDefault="00431A1B" w:rsidP="00391C42">
            <w:pPr>
              <w:pStyle w:val="Level2"/>
              <w:ind w:left="0" w:firstLine="0"/>
            </w:pPr>
            <w:r w:rsidRPr="00431A1B">
              <w:t>Density</w:t>
            </w:r>
          </w:p>
        </w:tc>
        <w:tc>
          <w:tcPr>
            <w:tcW w:w="0" w:type="auto"/>
          </w:tcPr>
          <w:p w14:paraId="658156E3" w14:textId="77777777" w:rsidR="0024568B" w:rsidRPr="00431A1B" w:rsidRDefault="00431A1B" w:rsidP="00391C42">
            <w:pPr>
              <w:pStyle w:val="Level2"/>
              <w:ind w:left="0" w:firstLine="0"/>
            </w:pPr>
            <w:r w:rsidRPr="00431A1B">
              <w:t>Fiberglass</w:t>
            </w:r>
          </w:p>
          <w:p w14:paraId="2DEF2F7D" w14:textId="77777777" w:rsidR="00431A1B" w:rsidRPr="00431A1B" w:rsidRDefault="00431A1B" w:rsidP="00391C42">
            <w:pPr>
              <w:pStyle w:val="Level2"/>
              <w:ind w:left="0" w:firstLine="0"/>
            </w:pPr>
            <w:r w:rsidRPr="00431A1B">
              <w:t>50 mm (2 inch) Minimum</w:t>
            </w:r>
          </w:p>
          <w:p w14:paraId="4BFD8CE6" w14:textId="77777777" w:rsidR="00431A1B" w:rsidRPr="00431A1B" w:rsidRDefault="00431A1B" w:rsidP="00391C42">
            <w:pPr>
              <w:pStyle w:val="Level2"/>
              <w:ind w:left="0" w:firstLine="0"/>
            </w:pPr>
            <w:r w:rsidRPr="00431A1B">
              <w:t>24 kg/m</w:t>
            </w:r>
            <w:r w:rsidRPr="00391C42">
              <w:rPr>
                <w:vertAlign w:val="superscript"/>
              </w:rPr>
              <w:t xml:space="preserve">3 </w:t>
            </w:r>
            <w:r w:rsidRPr="00431A1B">
              <w:t>(1.5 lb/ft</w:t>
            </w:r>
            <w:r w:rsidRPr="00391C42">
              <w:rPr>
                <w:vertAlign w:val="superscript"/>
              </w:rPr>
              <w:t>3</w:t>
            </w:r>
            <w:r w:rsidRPr="00431A1B">
              <w:t>) Minimum</w:t>
            </w:r>
          </w:p>
        </w:tc>
      </w:tr>
      <w:tr w:rsidR="00021C52" w:rsidRPr="00391C42" w14:paraId="6072538D" w14:textId="77777777" w:rsidTr="00391C42">
        <w:trPr>
          <w:jc w:val="center"/>
        </w:trPr>
        <w:tc>
          <w:tcPr>
            <w:tcW w:w="0" w:type="auto"/>
          </w:tcPr>
          <w:p w14:paraId="528FED08" w14:textId="77777777" w:rsidR="00021C52" w:rsidRPr="00431A1B" w:rsidRDefault="00021C52" w:rsidP="00391C42">
            <w:pPr>
              <w:pStyle w:val="Level2"/>
              <w:ind w:left="0" w:firstLine="0"/>
            </w:pPr>
            <w:r w:rsidRPr="00431A1B">
              <w:t>Total R Value</w:t>
            </w:r>
          </w:p>
        </w:tc>
        <w:tc>
          <w:tcPr>
            <w:tcW w:w="0" w:type="auto"/>
          </w:tcPr>
          <w:p w14:paraId="76852AD6" w14:textId="77777777" w:rsidR="00021C52" w:rsidRPr="00431A1B" w:rsidRDefault="00021C52" w:rsidP="00391C42">
            <w:pPr>
              <w:pStyle w:val="Level2"/>
              <w:ind w:left="0" w:firstLine="0"/>
            </w:pPr>
            <w:r w:rsidRPr="00431A1B">
              <w:t>1.4 m</w:t>
            </w:r>
            <w:r w:rsidRPr="00391C42">
              <w:rPr>
                <w:vertAlign w:val="superscript"/>
              </w:rPr>
              <w:t>2</w:t>
            </w:r>
            <w:r w:rsidRPr="00431A1B">
              <w:t>.K/W (8.0 ft</w:t>
            </w:r>
            <w:r w:rsidRPr="00391C42">
              <w:rPr>
                <w:vertAlign w:val="superscript"/>
              </w:rPr>
              <w:t>2</w:t>
            </w:r>
            <w:r w:rsidRPr="00431A1B">
              <w:t>.</w:t>
            </w:r>
            <w:r w:rsidRPr="00391C42">
              <w:rPr>
                <w:vertAlign w:val="superscript"/>
              </w:rPr>
              <w:t>O</w:t>
            </w:r>
            <w:r w:rsidRPr="00431A1B">
              <w:t>F.hr/Btu)</w:t>
            </w:r>
          </w:p>
          <w:p w14:paraId="6DC95943" w14:textId="77777777" w:rsidR="00021C52" w:rsidRPr="00431A1B" w:rsidRDefault="00021C52" w:rsidP="00391C42">
            <w:pPr>
              <w:pStyle w:val="Level2"/>
              <w:ind w:left="0" w:firstLine="0"/>
            </w:pPr>
            <w:r w:rsidRPr="00431A1B">
              <w:t>Minimum</w:t>
            </w:r>
          </w:p>
        </w:tc>
      </w:tr>
    </w:tbl>
    <w:p w14:paraId="1CFC3DF0" w14:textId="77777777" w:rsidR="0024568B" w:rsidRPr="0083735C" w:rsidRDefault="0024568B" w:rsidP="00810F34">
      <w:pPr>
        <w:pStyle w:val="Level2"/>
        <w:rPr>
          <w:sz w:val="22"/>
        </w:rPr>
      </w:pPr>
    </w:p>
    <w:p w14:paraId="13E0E161" w14:textId="77777777" w:rsidR="006C15C4" w:rsidRPr="001B46B4" w:rsidRDefault="0083735C" w:rsidP="00810F34">
      <w:pPr>
        <w:pStyle w:val="Level2"/>
      </w:pPr>
      <w:r>
        <w:t>4</w:t>
      </w:r>
      <w:r w:rsidR="00486606" w:rsidRPr="001B46B4">
        <w:t>.</w:t>
      </w:r>
      <w:r w:rsidR="00486606" w:rsidRPr="001B46B4">
        <w:tab/>
        <w:t xml:space="preserve">Blank-Off: </w:t>
      </w:r>
      <w:r w:rsidR="00C155A7" w:rsidRPr="001B46B4">
        <w:t>Provide blank-offs as required to prevent air bypass between the AHU sections, around coils, and filters.</w:t>
      </w:r>
      <w:r w:rsidR="00486606" w:rsidRPr="001B46B4">
        <w:t xml:space="preserve"> </w:t>
      </w:r>
    </w:p>
    <w:p w14:paraId="3532FAC4" w14:textId="77777777" w:rsidR="00FA14B8" w:rsidRPr="001B46B4" w:rsidRDefault="00586FDF" w:rsidP="00AC5704">
      <w:pPr>
        <w:pStyle w:val="Level2"/>
      </w:pPr>
      <w:r>
        <w:t>5</w:t>
      </w:r>
      <w:r w:rsidR="00486606" w:rsidRPr="001B46B4">
        <w:t>.</w:t>
      </w:r>
      <w:r w:rsidR="00486606" w:rsidRPr="001B46B4">
        <w:tab/>
        <w:t>Casing panels shall be secured to the support structure with stainless steel or zinc-chromate plated screws and gaskets installed around the panel perimeter. Panels shall be completely removable to allow removal of fan, coils, and other internal components for future maintenance, repair, or modifications. Welded exterior panels are not acceptable.</w:t>
      </w:r>
    </w:p>
    <w:p w14:paraId="7FCAF157" w14:textId="6ACDFFD2" w:rsidR="00FA14B8" w:rsidRPr="006277AF" w:rsidRDefault="00586FDF" w:rsidP="006277AF">
      <w:pPr>
        <w:pStyle w:val="Level2"/>
      </w:pPr>
      <w:r>
        <w:t>6</w:t>
      </w:r>
      <w:r w:rsidR="00486606" w:rsidRPr="001B46B4">
        <w:t>.</w:t>
      </w:r>
      <w:r w:rsidR="00486606" w:rsidRPr="001B46B4">
        <w:tab/>
        <w:t xml:space="preserve">Access Doors: Provide in each access section and where shown on drawings. </w:t>
      </w:r>
      <w:r w:rsidR="00B87797">
        <w:t xml:space="preserve">Show single-sided and double-sided access doors with door swings on the floor plans.  </w:t>
      </w:r>
      <w:r w:rsidR="00486606" w:rsidRPr="001B46B4">
        <w:t xml:space="preserve">Doors shall be a minimum of </w:t>
      </w:r>
      <w:r w:rsidR="007D4ADD" w:rsidRPr="001B46B4">
        <w:t>50 mm (2 inch)</w:t>
      </w:r>
      <w:r w:rsidR="00486606" w:rsidRPr="001B46B4">
        <w:t xml:space="preserve"> thick with same double wall construction as the unit casing. Doors shall be a </w:t>
      </w:r>
      <w:r w:rsidR="006277AF">
        <w:t>minimum</w:t>
      </w:r>
      <w:r w:rsidR="00486606" w:rsidRPr="001B46B4">
        <w:t xml:space="preserve"> of </w:t>
      </w:r>
      <w:r w:rsidR="007D4ADD" w:rsidRPr="001B46B4">
        <w:t>600 mm</w:t>
      </w:r>
      <w:r w:rsidR="00486606" w:rsidRPr="001B46B4">
        <w:t xml:space="preserve"> (</w:t>
      </w:r>
      <w:r w:rsidR="007D4ADD" w:rsidRPr="001B46B4">
        <w:t>24 inches</w:t>
      </w:r>
      <w:r w:rsidR="00486606" w:rsidRPr="001B46B4">
        <w:t xml:space="preserve">) wide, unless shown of different size on drawings, and shall be the full casing height up to a maximum of </w:t>
      </w:r>
      <w:r w:rsidR="007D4ADD" w:rsidRPr="001B46B4">
        <w:t>1850 mm</w:t>
      </w:r>
      <w:r w:rsidR="007D4ADD" w:rsidRPr="001B46B4" w:rsidDel="002802A7">
        <w:t xml:space="preserve"> </w:t>
      </w:r>
      <w:r w:rsidR="00486606" w:rsidRPr="001B46B4">
        <w:t>(</w:t>
      </w:r>
      <w:r w:rsidR="007D4ADD" w:rsidRPr="001B46B4">
        <w:t>6 feet</w:t>
      </w:r>
      <w:r w:rsidR="00486606" w:rsidRPr="001B46B4">
        <w:t xml:space="preserve">). </w:t>
      </w:r>
      <w:r w:rsidR="00AC5704">
        <w:rPr>
          <w:color w:val="0000FF"/>
        </w:rPr>
        <w:t xml:space="preserve"> </w:t>
      </w:r>
      <w:r w:rsidR="00486606" w:rsidRPr="001B46B4">
        <w:t xml:space="preserve">Doors shall be gasketed, hinged, and latched to provide an airtight seal. The access doors for fan </w:t>
      </w:r>
      <w:r w:rsidR="00486606" w:rsidRPr="001B46B4">
        <w:lastRenderedPageBreak/>
        <w:t xml:space="preserve">section, mixing box, coil section shall include a minimum </w:t>
      </w:r>
      <w:r w:rsidR="007D4ADD" w:rsidRPr="001B46B4">
        <w:t>150 mm x 150 mm</w:t>
      </w:r>
      <w:r w:rsidR="002802A7" w:rsidRPr="001B46B4">
        <w:t xml:space="preserve"> </w:t>
      </w:r>
      <w:r w:rsidR="00486606" w:rsidRPr="001B46B4">
        <w:t>(</w:t>
      </w:r>
      <w:r w:rsidR="007D4ADD" w:rsidRPr="001B46B4">
        <w:t>6 inch x 6 inch</w:t>
      </w:r>
      <w:r w:rsidR="00486606" w:rsidRPr="001B46B4">
        <w:t xml:space="preserve">) </w:t>
      </w:r>
      <w:r w:rsidR="00486606" w:rsidRPr="006277AF">
        <w:t>double thickness, with air space between the glass panes tightly sealed, reinforced glass or Plexiglas window in a gasketed frame.</w:t>
      </w:r>
      <w:r w:rsidR="00FA14B8" w:rsidRPr="00FA14B8">
        <w:rPr>
          <w:color w:val="0000FF"/>
        </w:rPr>
        <w:t xml:space="preserve"> </w:t>
      </w:r>
    </w:p>
    <w:p w14:paraId="27998307" w14:textId="77777777" w:rsidR="00486606" w:rsidRDefault="00486606">
      <w:pPr>
        <w:pStyle w:val="Level3"/>
      </w:pPr>
      <w:r w:rsidRPr="001B46B4">
        <w:t>a.</w:t>
      </w:r>
      <w:r w:rsidRPr="001B46B4">
        <w:tab/>
        <w:t xml:space="preserve">Hinges: Manufacturers standard, designed for door size, weight and pressure classifications. Hinges shall hold door completely rigid with minimum </w:t>
      </w:r>
      <w:r w:rsidR="007D4ADD" w:rsidRPr="001B46B4">
        <w:t>45 kg</w:t>
      </w:r>
      <w:r w:rsidRPr="001B46B4">
        <w:t xml:space="preserve"> (</w:t>
      </w:r>
      <w:r w:rsidR="007D4ADD" w:rsidRPr="001B46B4">
        <w:t xml:space="preserve">100 </w:t>
      </w:r>
      <w:r w:rsidR="00E93578">
        <w:t>lb</w:t>
      </w:r>
      <w:r w:rsidRPr="001B46B4">
        <w:t xml:space="preserve">) weight hung on latch side of door. </w:t>
      </w:r>
    </w:p>
    <w:p w14:paraId="47447717" w14:textId="77777777" w:rsidR="00486606" w:rsidRPr="001B46B4" w:rsidRDefault="00486606">
      <w:pPr>
        <w:pStyle w:val="Level3"/>
      </w:pPr>
      <w:r w:rsidRPr="001B46B4">
        <w:t>b.</w:t>
      </w:r>
      <w:r w:rsidRPr="001B46B4">
        <w:tab/>
        <w:t>Latches: Non-corrosive alloy construction, with operat</w:t>
      </w:r>
      <w:r w:rsidRPr="001B46B4">
        <w:softHyphen/>
        <w:t xml:space="preserve">ing levers for positive cam action, operable from either inside or outside. Doors that do not open against unit operating pressure shall allow the door to ajar and then require approximately </w:t>
      </w:r>
      <w:r w:rsidR="007D4ADD" w:rsidRPr="001B46B4">
        <w:t>0.785 radian</w:t>
      </w:r>
      <w:r w:rsidR="001B46B4" w:rsidRPr="001B46B4">
        <w:t xml:space="preserve"> </w:t>
      </w:r>
      <w:r w:rsidRPr="001B46B4">
        <w:t>(</w:t>
      </w:r>
      <w:r w:rsidR="007D4ADD" w:rsidRPr="001B46B4">
        <w:t>45 degrees</w:t>
      </w:r>
      <w:r w:rsidRPr="001B46B4">
        <w:t xml:space="preserve">) further movement of the handle for complete opening. Latch shall be capable of restraining explosive opening of door with a force not less than </w:t>
      </w:r>
      <w:r w:rsidR="007D4ADD" w:rsidRPr="001B46B4">
        <w:t>1991 Pa</w:t>
      </w:r>
      <w:r w:rsidR="001B46B4" w:rsidRPr="001B46B4">
        <w:t xml:space="preserve"> </w:t>
      </w:r>
      <w:r w:rsidRPr="001B46B4">
        <w:t>(</w:t>
      </w:r>
      <w:r w:rsidR="007D4ADD" w:rsidRPr="001B46B4">
        <w:t xml:space="preserve">8 inch </w:t>
      </w:r>
      <w:r w:rsidR="00E93578">
        <w:t>WG</w:t>
      </w:r>
      <w:r w:rsidRPr="001B46B4">
        <w:t xml:space="preserve">).  </w:t>
      </w:r>
    </w:p>
    <w:p w14:paraId="28997523" w14:textId="77777777" w:rsidR="00486606" w:rsidRPr="001B46B4" w:rsidRDefault="00486606">
      <w:pPr>
        <w:pStyle w:val="Level3"/>
      </w:pPr>
      <w:r w:rsidRPr="001B46B4">
        <w:t>c.</w:t>
      </w:r>
      <w:r w:rsidRPr="001B46B4">
        <w:tab/>
        <w:t>Gaskets: Neoprene, continuous around door, positioned for direct compression with no sliding action between the door and gasket. Secure with high quality mastic to eliminate possibility of gasket slipping or coming loose.</w:t>
      </w:r>
    </w:p>
    <w:p w14:paraId="222F9A01" w14:textId="77777777" w:rsidR="00486606" w:rsidRPr="001B46B4" w:rsidRDefault="00586FDF">
      <w:pPr>
        <w:pStyle w:val="Level2"/>
      </w:pPr>
      <w:r>
        <w:t>7</w:t>
      </w:r>
      <w:r w:rsidR="00486606" w:rsidRPr="001B46B4">
        <w:t>.</w:t>
      </w:r>
      <w:r w:rsidR="00486606" w:rsidRPr="001B46B4">
        <w:tab/>
        <w:t>Provide sealed sleeves, metal or plastic escutcheons or grommets for penetrations through casing for power and temperature control wiring and pneumatic tubing. Coordinate with electrical and tempera</w:t>
      </w:r>
      <w:r w:rsidR="00486606" w:rsidRPr="001B46B4">
        <w:softHyphen/>
        <w:t>ture control subcontractors for number and location of penetrations. Coordinate lights, switches, and duplex receptacles and disconnect switch location and mounting. All penetrations and equipment mounting may be provided in the factory or in the field. All field penetrations shall be performed neatly by drilling or saw cutting. No cutting by torches will be allowed. Neatly seal all openings airtight.</w:t>
      </w:r>
    </w:p>
    <w:p w14:paraId="207DD9D8" w14:textId="163E069B" w:rsidR="00486606" w:rsidRPr="001B46B4" w:rsidRDefault="00122561">
      <w:pPr>
        <w:pStyle w:val="Level1"/>
      </w:pPr>
      <w:r>
        <w:t>D</w:t>
      </w:r>
      <w:r w:rsidR="00486606" w:rsidRPr="001B46B4">
        <w:t>.</w:t>
      </w:r>
      <w:r w:rsidR="00486606" w:rsidRPr="001B46B4">
        <w:tab/>
        <w:t>Floor:</w:t>
      </w:r>
    </w:p>
    <w:p w14:paraId="171AF6FB" w14:textId="77777777" w:rsidR="00486606" w:rsidRPr="001B46B4" w:rsidRDefault="00486606">
      <w:pPr>
        <w:pStyle w:val="Level2"/>
      </w:pPr>
      <w:r w:rsidRPr="001B46B4">
        <w:t>1.</w:t>
      </w:r>
      <w:r w:rsidRPr="001B46B4">
        <w:tab/>
        <w:t xml:space="preserve">Unit floor shall be level without offset space or gap and designed to support a minimum of </w:t>
      </w:r>
      <w:r w:rsidR="007D4ADD" w:rsidRPr="001B46B4">
        <w:t>488 kg/square meter</w:t>
      </w:r>
      <w:r w:rsidR="0008328F">
        <w:t xml:space="preserve"> </w:t>
      </w:r>
      <w:r w:rsidR="0008328F" w:rsidRPr="00F84D12">
        <w:rPr>
          <w:color w:val="000000"/>
        </w:rPr>
        <w:t>(</w:t>
      </w:r>
      <w:r w:rsidR="007D4ADD" w:rsidRPr="00F84D12">
        <w:rPr>
          <w:color w:val="000000"/>
        </w:rPr>
        <w:t>100</w:t>
      </w:r>
      <w:r w:rsidR="007D4ADD" w:rsidRPr="001B46B4">
        <w:t xml:space="preserve"> </w:t>
      </w:r>
      <w:r w:rsidR="00E93578">
        <w:t>lb</w:t>
      </w:r>
      <w:r w:rsidR="007D4ADD" w:rsidRPr="001B46B4">
        <w:t>s per square foot</w:t>
      </w:r>
      <w:r w:rsidRPr="001B46B4">
        <w:t>) distributed load without permanent deformation or crushing of internal insulation. Provide adequate structural base members beneath floor in service access sections to support typical service foot traffic and to prevent damage to unit floor or internal insula</w:t>
      </w:r>
      <w:r w:rsidRPr="001B46B4">
        <w:softHyphen/>
      </w:r>
      <w:r w:rsidRPr="001B46B4">
        <w:lastRenderedPageBreak/>
        <w:t xml:space="preserve">tion. Unit floors in casing sections, which may contain water or condensate, shall be watertight with drain pan. </w:t>
      </w:r>
    </w:p>
    <w:p w14:paraId="0081C7EA" w14:textId="77777777" w:rsidR="0008328F" w:rsidRPr="00480170" w:rsidRDefault="00486606" w:rsidP="00480170">
      <w:pPr>
        <w:pStyle w:val="Level2"/>
      </w:pPr>
      <w:r w:rsidRPr="001B46B4">
        <w:t>2.</w:t>
      </w:r>
      <w:r w:rsidRPr="001B46B4">
        <w:tab/>
        <w:t>Where indicated, furnish and install floor drains, flush with the floor, with nonferrous grate cover and stub through floor for external connection.</w:t>
      </w:r>
      <w:r w:rsidR="0008328F">
        <w:rPr>
          <w:color w:val="0000FF"/>
        </w:rPr>
        <w:t xml:space="preserve">  </w:t>
      </w:r>
      <w:r w:rsidR="0008328F" w:rsidRPr="0008328F">
        <w:rPr>
          <w:color w:val="0000FF"/>
        </w:rPr>
        <w:t xml:space="preserve"> </w:t>
      </w:r>
    </w:p>
    <w:p w14:paraId="0DDF0F7D" w14:textId="0A248190" w:rsidR="00486606" w:rsidRDefault="00122561">
      <w:pPr>
        <w:pStyle w:val="Level1"/>
      </w:pPr>
      <w:r>
        <w:t>E</w:t>
      </w:r>
      <w:r w:rsidR="00486606" w:rsidRPr="001B46B4">
        <w:t>.</w:t>
      </w:r>
      <w:r w:rsidR="00486606" w:rsidRPr="001B46B4">
        <w:tab/>
        <w:t xml:space="preserve">Condensate Drain Pan: Drain pan shall be designed to extend entire length of cooling coils including headers and return bends. Depth of drain pan shall be at least </w:t>
      </w:r>
      <w:r w:rsidR="007D4ADD" w:rsidRPr="001B46B4">
        <w:t>43 mm</w:t>
      </w:r>
      <w:r w:rsidR="00486606" w:rsidRPr="001B46B4">
        <w:t xml:space="preserve"> (</w:t>
      </w:r>
      <w:r w:rsidR="007D4ADD" w:rsidRPr="001B46B4">
        <w:t>1.7 inches</w:t>
      </w:r>
      <w:r w:rsidR="00486606" w:rsidRPr="001B46B4">
        <w:t>) and shall handle all condensate without overflowing</w:t>
      </w:r>
      <w:r w:rsidR="00486606" w:rsidRPr="0078533E">
        <w:t xml:space="preserve">. </w:t>
      </w:r>
      <w:r w:rsidR="005E0666" w:rsidRPr="0078533E">
        <w:t>Drain pan sh</w:t>
      </w:r>
      <w:r w:rsidR="00480170" w:rsidRPr="0078533E">
        <w:t>all be double-wall, double slop</w:t>
      </w:r>
      <w:r w:rsidR="005E0666" w:rsidRPr="0078533E">
        <w:t xml:space="preserve">ing type, and fabricated from stainless (304) with at least 50 mm (2 inch) thick insulation sandwiched between the inner and outer surfaces. </w:t>
      </w:r>
      <w:r w:rsidR="00486606" w:rsidRPr="001B46B4">
        <w:t xml:space="preserve">Drain pan shall be continuous metal or welded watertight. No mastic sealing of joints exposed to water will be permitted. Drain pan shall be placed on top of casing floor or integrated into casing floor assembly. </w:t>
      </w:r>
      <w:r w:rsidR="00486606" w:rsidRPr="00E1131E">
        <w:t>Drain pan shall be pitched in all directions to drain line.</w:t>
      </w:r>
      <w:r w:rsidR="00486606" w:rsidRPr="001B46B4">
        <w:t xml:space="preserve"> </w:t>
      </w:r>
    </w:p>
    <w:p w14:paraId="4161D9B8" w14:textId="77777777" w:rsidR="00486606" w:rsidRPr="002E37F6" w:rsidRDefault="00486606" w:rsidP="002E37F6">
      <w:pPr>
        <w:pStyle w:val="Level2"/>
      </w:pPr>
      <w:r w:rsidRPr="002E37F6">
        <w:t>1</w:t>
      </w:r>
      <w:r w:rsidR="0078533E" w:rsidRPr="002E37F6">
        <w:t>.</w:t>
      </w:r>
      <w:r w:rsidR="003E6F09" w:rsidRPr="002E37F6">
        <w:tab/>
      </w:r>
      <w:r w:rsidR="00823DA7" w:rsidRPr="002E37F6">
        <w:t xml:space="preserve">An intermediate, stainless-steel (304) condensate drip pan with copper downspouts shall be provided on stacked cooling coils. </w:t>
      </w:r>
      <w:r w:rsidRPr="002E37F6">
        <w:t xml:space="preserve">Use of intermediate condensate drain channel on upper casing of lower coil is permissible provided it is readily cleanable. Design of intermediate condensate drain shall prevent upper coil condensate from flowing across face of lower coil. </w:t>
      </w:r>
    </w:p>
    <w:p w14:paraId="61EA4CBC" w14:textId="77777777" w:rsidR="00486606" w:rsidRPr="001B46B4" w:rsidRDefault="00486606">
      <w:pPr>
        <w:pStyle w:val="Level2"/>
      </w:pPr>
      <w:r w:rsidRPr="001B46B4">
        <w:t>2.</w:t>
      </w:r>
      <w:r w:rsidRPr="001B46B4">
        <w:tab/>
        <w:t>Drain pan shall be piped to the exterior of the unit. Drain pan shall be readily cleanable.</w:t>
      </w:r>
    </w:p>
    <w:p w14:paraId="748EA534" w14:textId="77777777" w:rsidR="00486606" w:rsidRPr="001B46B4" w:rsidRDefault="00486606">
      <w:pPr>
        <w:pStyle w:val="Level2"/>
      </w:pPr>
      <w:r w:rsidRPr="001B46B4">
        <w:t>3.</w:t>
      </w:r>
      <w:r w:rsidRPr="001B46B4">
        <w:tab/>
        <w:t xml:space="preserve">Installation, including frame, shall be designed and sealed to prevent blow-by. </w:t>
      </w:r>
    </w:p>
    <w:p w14:paraId="36F68A84" w14:textId="35D2CDC5" w:rsidR="00486606" w:rsidRPr="001B46B4" w:rsidRDefault="00122561">
      <w:pPr>
        <w:pStyle w:val="Level1"/>
      </w:pPr>
      <w:r>
        <w:t>F</w:t>
      </w:r>
      <w:r w:rsidR="00486606" w:rsidRPr="001B46B4">
        <w:t>.</w:t>
      </w:r>
      <w:r w:rsidR="00486606" w:rsidRPr="001B46B4">
        <w:tab/>
      </w:r>
      <w:r w:rsidR="00BE3DD6">
        <w:t xml:space="preserve">Housed Centrifugal Fan </w:t>
      </w:r>
      <w:r w:rsidR="00486606" w:rsidRPr="001B46B4">
        <w:t>Sections:</w:t>
      </w:r>
    </w:p>
    <w:p w14:paraId="2B2CBF26" w14:textId="74AE772E" w:rsidR="00486606" w:rsidRPr="001B46B4" w:rsidRDefault="00486606">
      <w:pPr>
        <w:pStyle w:val="Level2"/>
      </w:pPr>
      <w:r w:rsidRPr="001B46B4">
        <w:t>1.</w:t>
      </w:r>
      <w:r w:rsidRPr="001B46B4">
        <w:tab/>
        <w:t xml:space="preserve">Fans shall be minimum Class II construction, double width, double inlet centrifugal, air foil or backward inclined or forward curved  type as indicated on drawings, factory balanced and rated in accordance with AMCA 210 or ASHRAE 51. Provide self-aligning, pillow block, regreasable ball-type bearings selected for a B (10) life of not less than </w:t>
      </w:r>
      <w:r w:rsidR="00B80B6F" w:rsidRPr="001B46B4">
        <w:t>50</w:t>
      </w:r>
      <w:r w:rsidRPr="001B46B4">
        <w:t xml:space="preserve">,000 hours and an </w:t>
      </w:r>
      <w:r w:rsidRPr="00F23749">
        <w:t>L</w:t>
      </w:r>
      <w:r w:rsidR="00583F35" w:rsidRPr="00F23749">
        <w:t xml:space="preserve"> (</w:t>
      </w:r>
      <w:r w:rsidRPr="00F23749">
        <w:t>50)</w:t>
      </w:r>
      <w:r w:rsidRPr="001B46B4">
        <w:t xml:space="preserve"> average fatigue life of 200,000 hours per AFBMA Standard 9. Extend bearing grease lines to motor and drive side of fan section. Fan shall be located in airstream to assure proper air flow.</w:t>
      </w:r>
    </w:p>
    <w:p w14:paraId="6EADDC6F" w14:textId="77777777" w:rsidR="00146408" w:rsidRPr="00480170" w:rsidRDefault="00480170" w:rsidP="00146408">
      <w:pPr>
        <w:pStyle w:val="Level2"/>
      </w:pPr>
      <w:r>
        <w:lastRenderedPageBreak/>
        <w:t>2</w:t>
      </w:r>
      <w:r w:rsidR="00486606" w:rsidRPr="001B46B4">
        <w:t>.</w:t>
      </w:r>
      <w:r w:rsidR="00486606" w:rsidRPr="001B46B4">
        <w:tab/>
      </w:r>
      <w:r w:rsidR="00146408" w:rsidRPr="001B46B4">
        <w:t xml:space="preserve">Provide internally vibration isolated fan, motor and drive, mounted on a common integral bolted or welded structural steel base with </w:t>
      </w:r>
      <w:r w:rsidR="00146408" w:rsidRPr="000363E0">
        <w:t>adjustable motor slide rail with locking device. Provide vibration isolators and flexible duct connections at fan discharge to completely isolate fan assembly. Refer to Section 23 05 41, NOISE AND VIBRATION CONTROL FOR HVAC PIPING AND EQUIPMENT, for additional requirements.</w:t>
      </w:r>
    </w:p>
    <w:p w14:paraId="1EEE810B" w14:textId="77777777" w:rsidR="00486606" w:rsidRDefault="008A77B2">
      <w:pPr>
        <w:pStyle w:val="Level2"/>
      </w:pPr>
      <w:r>
        <w:t>3.</w:t>
      </w:r>
      <w:r>
        <w:tab/>
      </w:r>
      <w:r w:rsidR="00486606" w:rsidRPr="001B46B4">
        <w:t xml:space="preserve">Allowable vibration tolerances for fan shall not exceed a self-excited vibration maximum velocity of </w:t>
      </w:r>
      <w:r w:rsidR="007D4ADD" w:rsidRPr="001B46B4">
        <w:t>0.005 m/s</w:t>
      </w:r>
      <w:r w:rsidR="007D4ADD" w:rsidRPr="001B46B4" w:rsidDel="00B80B6F">
        <w:t xml:space="preserve"> </w:t>
      </w:r>
      <w:r w:rsidR="00486606" w:rsidRPr="001B46B4">
        <w:t xml:space="preserve"> (</w:t>
      </w:r>
      <w:r w:rsidR="007D4ADD" w:rsidRPr="001B46B4">
        <w:t>0.20 inch per second</w:t>
      </w:r>
      <w:r w:rsidR="00486606" w:rsidRPr="001B46B4">
        <w:t xml:space="preserve">) RMS, filter in, when measured with a vibration meter on bearing caps of machine in vertical, horizontal and axial directions or measured at equipment mounting feet if bearings are concealed. </w:t>
      </w:r>
      <w:r w:rsidR="00486606" w:rsidRPr="000363E0">
        <w:t xml:space="preserve">After field installation, compliance to this requirement shall be demonstrated with field test in accordance with </w:t>
      </w:r>
      <w:r w:rsidR="003A6454" w:rsidRPr="000363E0">
        <w:t>Section 23 05 41, NOISE AND VIBRATION CONTROL FOR HVAC PIPING AND EQUIPMENT</w:t>
      </w:r>
      <w:r w:rsidR="00486606" w:rsidRPr="001B46B4">
        <w:t xml:space="preserve"> and </w:t>
      </w:r>
      <w:r w:rsidR="003A6454" w:rsidRPr="001B46B4">
        <w:t>Section 23 05 93, TESTING, ADJUSTING, AND BALANCING FOR HVAC</w:t>
      </w:r>
      <w:r w:rsidR="00486606" w:rsidRPr="001B46B4">
        <w:t>.</w:t>
      </w:r>
      <w:r w:rsidR="00272631" w:rsidRPr="001B46B4">
        <w:t xml:space="preserve">  Following fan assembly, the complete fan assembly balance shall be tested using an electronic balance analyzer with a tunable filter and stroboscope.  Vibration measurements shall be taken on each motor bearing housing in the vertical, horizontal, and axial planes (5 total measurements, 2 each motor bearing and 1 axial).</w:t>
      </w:r>
    </w:p>
    <w:p w14:paraId="3ED93A12" w14:textId="1BDE2F4A" w:rsidR="00486606" w:rsidRPr="001B46B4" w:rsidRDefault="00122561" w:rsidP="00B8736F">
      <w:pPr>
        <w:pStyle w:val="Level1"/>
        <w:tabs>
          <w:tab w:val="clear" w:pos="720"/>
        </w:tabs>
      </w:pPr>
      <w:r>
        <w:t>G</w:t>
      </w:r>
      <w:r w:rsidR="00486606" w:rsidRPr="001B46B4">
        <w:t>.</w:t>
      </w:r>
      <w:r w:rsidR="00630CD9">
        <w:tab/>
      </w:r>
      <w:r w:rsidR="00486606" w:rsidRPr="001B46B4">
        <w:t>Fan Motor, Drive</w:t>
      </w:r>
      <w:r w:rsidR="00BE3DD6">
        <w:t xml:space="preserve">, </w:t>
      </w:r>
      <w:r w:rsidR="00486606" w:rsidRPr="001B46B4">
        <w:t>and Mounting Assembly</w:t>
      </w:r>
      <w:r w:rsidR="00BE3DD6">
        <w:t xml:space="preserve"> (Housed Centrifugal Fans)</w:t>
      </w:r>
      <w:r w:rsidR="00486606" w:rsidRPr="001B46B4">
        <w:t>:</w:t>
      </w:r>
    </w:p>
    <w:p w14:paraId="2E958B6C" w14:textId="7BDBF86C" w:rsidR="00B50B1C" w:rsidRPr="00BE0C7E" w:rsidRDefault="00486606">
      <w:pPr>
        <w:pStyle w:val="Level2"/>
        <w:rPr>
          <w:color w:val="0000FF"/>
        </w:rPr>
      </w:pPr>
      <w:r w:rsidRPr="001B46B4">
        <w:t>1</w:t>
      </w:r>
      <w:r w:rsidRPr="00BE0C7E">
        <w:t>.</w:t>
      </w:r>
      <w:r w:rsidRPr="00BE0C7E">
        <w:tab/>
      </w:r>
      <w:r w:rsidR="00DB59EF" w:rsidRPr="00BE0C7E">
        <w:t xml:space="preserve">Fan Motor and Drive: Motors shall be premium energy efficient type, as mandated by the Energy Policy Act of 2005, with efficiencies as shown </w:t>
      </w:r>
      <w:r w:rsidR="00B50B1C" w:rsidRPr="00BE0C7E">
        <w:t xml:space="preserve">in </w:t>
      </w:r>
      <w:r w:rsidR="00B50B1C" w:rsidRPr="00BE0C7E">
        <w:rPr>
          <w:color w:val="000000"/>
        </w:rPr>
        <w:t>the Specifications Section 23 05 12</w:t>
      </w:r>
      <w:r w:rsidR="00CD18CF">
        <w:rPr>
          <w:color w:val="000000"/>
        </w:rPr>
        <w:t>, GENERAL MOTOR REQUIREMENTS FOR HVAC AND STEAM GENERATION</w:t>
      </w:r>
      <w:r w:rsidR="00F84D12" w:rsidRPr="00BE0C7E">
        <w:rPr>
          <w:color w:val="000000"/>
        </w:rPr>
        <w:t>,</w:t>
      </w:r>
      <w:r w:rsidR="00B50B1C" w:rsidRPr="00BE0C7E">
        <w:t xml:space="preserve"> </w:t>
      </w:r>
      <w:r w:rsidR="00DB59EF" w:rsidRPr="00BE0C7E">
        <w:t xml:space="preserve">on drawings and suitable for use in variable frequency drive applications on AHUs where this type of drive is indicated. Refer to Section 23 05 11, COMMON WORK RESULTS, for additional motor and drive specifications. </w:t>
      </w:r>
    </w:p>
    <w:p w14:paraId="62DECA9B" w14:textId="2DC9F2CD" w:rsidR="00146408" w:rsidRDefault="00630CD9">
      <w:pPr>
        <w:pStyle w:val="Level2"/>
      </w:pPr>
      <w:r w:rsidRPr="00BE0C7E">
        <w:t>2</w:t>
      </w:r>
      <w:r w:rsidR="00486606" w:rsidRPr="00BE0C7E">
        <w:t>.</w:t>
      </w:r>
      <w:r w:rsidR="00486606" w:rsidRPr="00BE0C7E">
        <w:tab/>
        <w:t>Fan drive and belts shall be factory mounted with final alignment</w:t>
      </w:r>
      <w:r w:rsidR="00486606" w:rsidRPr="001B46B4">
        <w:t xml:space="preserve"> and belt adjustment to be made by the Contractor after installation. Drive and belts shall be as specified in </w:t>
      </w:r>
      <w:r w:rsidR="003A6454" w:rsidRPr="001B46B4">
        <w:t>Section 23 05 11, COMMON WORK RESULTS FOR HVAC</w:t>
      </w:r>
      <w:r w:rsidR="00486606" w:rsidRPr="001B46B4">
        <w:t>. Provide additional drive(s) if required during balancing, to achieve desired airflow.</w:t>
      </w:r>
    </w:p>
    <w:p w14:paraId="6BD94216" w14:textId="40D63F0C" w:rsidR="006E16C9" w:rsidRPr="00BA16D6" w:rsidRDefault="00122561" w:rsidP="00BA16D6">
      <w:pPr>
        <w:pStyle w:val="Level1"/>
      </w:pPr>
      <w:r>
        <w:t>H</w:t>
      </w:r>
      <w:r w:rsidR="006E16C9" w:rsidRPr="00BA16D6">
        <w:t>.</w:t>
      </w:r>
      <w:r w:rsidR="00BA16D6" w:rsidRPr="00BA16D6">
        <w:tab/>
      </w:r>
      <w:r w:rsidR="006E16C9" w:rsidRPr="00BA16D6">
        <w:t>Fan Motor, Drive, and Mounting Assembly)</w:t>
      </w:r>
      <w:r w:rsidR="00BA16D6">
        <w:t>:</w:t>
      </w:r>
    </w:p>
    <w:p w14:paraId="08C946CC" w14:textId="763D73EA" w:rsidR="006E16C9" w:rsidRPr="00BE0C7E" w:rsidRDefault="006E16C9" w:rsidP="00BA16D6">
      <w:pPr>
        <w:pStyle w:val="Level1"/>
      </w:pPr>
      <w:r w:rsidRPr="00BA16D6">
        <w:lastRenderedPageBreak/>
        <w:tab/>
      </w:r>
      <w:r w:rsidRPr="00BE0C7E">
        <w:t>Fan Motor and Drive: Motors shall be premium energy efficient type, as mandated by the Energy Policy Act of 2005, with efficiencies as shown in the Specifications Section 23 05 12</w:t>
      </w:r>
      <w:r w:rsidR="00CD18CF">
        <w:t>, GENERAL MOTOR REQUIREMENTS FOR HVAC AND STEAM GENERATION EQUIPMENT,</w:t>
      </w:r>
      <w:r w:rsidRPr="00BE0C7E">
        <w:t xml:space="preserve"> on drawings and suitable for use in variable frequency drive applications.  Refer to Section 23 05 11, COMMON WORK RESULTS FOR HVAC, for additional motor and drive specifications. </w:t>
      </w:r>
    </w:p>
    <w:p w14:paraId="2CADBCE1" w14:textId="48B7A8DE" w:rsidR="00486606" w:rsidRPr="00BE0C7E" w:rsidRDefault="00122561">
      <w:pPr>
        <w:pStyle w:val="Level1"/>
        <w:ind w:hanging="630"/>
      </w:pPr>
      <w:r>
        <w:t>I</w:t>
      </w:r>
      <w:r w:rsidR="00486606" w:rsidRPr="00BE0C7E">
        <w:t>.</w:t>
      </w:r>
      <w:r w:rsidR="00486606" w:rsidRPr="00BE0C7E">
        <w:tab/>
        <w:t>Multi-zone damper blades shall be galvanized steel or aluminum type. Dampers shall have metal compressible jamb seals and extruded vinyl or metal blade edge seals. Dampers shall rotate on stainless steel bearings or bronze bushings. Leakage rate shall not exceed 2.5 cubic meters/minute/square meter (</w:t>
      </w:r>
      <w:r w:rsidR="00486606" w:rsidRPr="001B46B4">
        <w:t xml:space="preserve">8 </w:t>
      </w:r>
      <w:r w:rsidR="00B50B1C" w:rsidRPr="00693BFA">
        <w:t>CFM</w:t>
      </w:r>
      <w:r w:rsidR="00B50B1C">
        <w:t xml:space="preserve"> </w:t>
      </w:r>
      <w:r w:rsidR="00486606" w:rsidRPr="001B46B4">
        <w:t>per sq. foot) at 250 P</w:t>
      </w:r>
      <w:r w:rsidR="00E93578">
        <w:t>a (1</w:t>
      </w:r>
      <w:r w:rsidR="00CD18CF">
        <w:t xml:space="preserve"> </w:t>
      </w:r>
      <w:r w:rsidR="00E93578">
        <w:t>inch WG</w:t>
      </w:r>
      <w:r w:rsidR="00486606" w:rsidRPr="001B46B4">
        <w:t xml:space="preserve">). Dampers and operators shall be </w:t>
      </w:r>
      <w:proofErr w:type="gramStart"/>
      <w:r w:rsidR="00486606" w:rsidRPr="001B46B4">
        <w:t>furnished</w:t>
      </w:r>
      <w:proofErr w:type="gramEnd"/>
      <w:r w:rsidR="00486606" w:rsidRPr="001B46B4">
        <w:t xml:space="preserve"> and factory installed by AHU </w:t>
      </w:r>
      <w:r w:rsidR="00486606" w:rsidRPr="00BE0C7E">
        <w:t xml:space="preserve">manufacturer. </w:t>
      </w:r>
    </w:p>
    <w:p w14:paraId="2033C321" w14:textId="5CBA221F" w:rsidR="00334FC0" w:rsidRPr="001B46B4" w:rsidRDefault="00122561">
      <w:pPr>
        <w:pStyle w:val="Level1"/>
        <w:ind w:hanging="630"/>
      </w:pPr>
      <w:r>
        <w:t>J</w:t>
      </w:r>
      <w:r w:rsidR="00486606" w:rsidRPr="00BE0C7E">
        <w:t>.</w:t>
      </w:r>
      <w:r w:rsidR="00486606" w:rsidRPr="00BE0C7E">
        <w:tab/>
        <w:t xml:space="preserve">Mixing Boxes: Mixing box shall consist of casing and outdoor air and return air dampers in opposed blade arrangement with damper linkage for automatic operation. Coordinate damper operator with </w:t>
      </w:r>
      <w:r w:rsidR="003A6454" w:rsidRPr="00BE0C7E">
        <w:t>Section 23 09 23</w:t>
      </w:r>
      <w:r w:rsidR="000A17C2" w:rsidRPr="00BE0C7E">
        <w:t>, DIRECT-DIGITAL CONTROL SYSTEM FOR HVAC</w:t>
      </w:r>
      <w:r w:rsidR="00486606" w:rsidRPr="00BE0C7E">
        <w:t xml:space="preserve">. Dampers shall be of ultra-low leak design with metal compressible bronze jamb seals and extruded vinyl edge seals on all blades. Blades shall rotate on stainless steel sleeve bearings or bronze bushings. Leakage rate shall not exceed </w:t>
      </w:r>
      <w:r w:rsidR="00F05A7B" w:rsidRPr="00BE0C7E">
        <w:t>1.6 cubic meters/min/square meter</w:t>
      </w:r>
      <w:r w:rsidR="00486606" w:rsidRPr="00BE0C7E">
        <w:t xml:space="preserve"> (</w:t>
      </w:r>
      <w:r w:rsidR="00F05A7B" w:rsidRPr="00BE0C7E">
        <w:t>5</w:t>
      </w:r>
      <w:r w:rsidR="00F05A7B" w:rsidRPr="00BE0C7E">
        <w:rPr>
          <w:b/>
        </w:rPr>
        <w:t xml:space="preserve"> </w:t>
      </w:r>
      <w:r w:rsidR="00B50B1C" w:rsidRPr="00BE0C7E">
        <w:t xml:space="preserve">CFM </w:t>
      </w:r>
      <w:r w:rsidR="00F05A7B" w:rsidRPr="00BE0C7E">
        <w:t>per square foot</w:t>
      </w:r>
      <w:r w:rsidR="00486606" w:rsidRPr="00BE0C7E">
        <w:t xml:space="preserve">) at </w:t>
      </w:r>
      <w:r w:rsidR="00F05A7B" w:rsidRPr="00BE0C7E">
        <w:t>250 Pa</w:t>
      </w:r>
      <w:r w:rsidR="00F05A7B" w:rsidRPr="00BE0C7E" w:rsidDel="0043004D">
        <w:t xml:space="preserve"> </w:t>
      </w:r>
      <w:r w:rsidR="00486606" w:rsidRPr="00BE0C7E">
        <w:t>(</w:t>
      </w:r>
      <w:r w:rsidR="00F05A7B" w:rsidRPr="00BE0C7E">
        <w:t>1</w:t>
      </w:r>
      <w:r w:rsidR="00E93578" w:rsidRPr="00BE0C7E">
        <w:t xml:space="preserve"> inch WG</w:t>
      </w:r>
      <w:r w:rsidR="00486606" w:rsidRPr="00BE0C7E">
        <w:t xml:space="preserve">) and </w:t>
      </w:r>
      <w:r w:rsidR="00F05A7B" w:rsidRPr="00BE0C7E">
        <w:t>2.8 cubic meters/min/square meter</w:t>
      </w:r>
      <w:r w:rsidR="00486606" w:rsidRPr="00BE0C7E">
        <w:t xml:space="preserve"> (</w:t>
      </w:r>
      <w:r w:rsidR="00F05A7B" w:rsidRPr="00BE0C7E">
        <w:t xml:space="preserve">9 </w:t>
      </w:r>
      <w:r w:rsidR="00B50B1C" w:rsidRPr="00BE0C7E">
        <w:t xml:space="preserve">CFM </w:t>
      </w:r>
      <w:r w:rsidR="00F05A7B" w:rsidRPr="00BE0C7E">
        <w:t>per square foot</w:t>
      </w:r>
      <w:r w:rsidR="00486606" w:rsidRPr="00BE0C7E">
        <w:t xml:space="preserve">) at </w:t>
      </w:r>
      <w:r w:rsidR="00F05A7B" w:rsidRPr="00BE0C7E">
        <w:t>995 Pa</w:t>
      </w:r>
      <w:r w:rsidR="00486606" w:rsidRPr="00BE0C7E">
        <w:t xml:space="preserve"> (</w:t>
      </w:r>
      <w:r w:rsidR="00F05A7B" w:rsidRPr="00BE0C7E">
        <w:t xml:space="preserve">4 inch </w:t>
      </w:r>
      <w:r w:rsidR="00E93578" w:rsidRPr="00BE0C7E">
        <w:t>WG</w:t>
      </w:r>
      <w:r w:rsidR="00486606" w:rsidRPr="00BE0C7E">
        <w:t>) Electronic oper</w:t>
      </w:r>
      <w:r w:rsidR="00486606" w:rsidRPr="00BE0C7E">
        <w:softHyphen/>
        <w:t>ators shall be furnished and mounted in an accessible and easily serviceable location by the air handling unit manufacturer at the factory. Damper operators shall be of same manufacturer as controls</w:t>
      </w:r>
      <w:r>
        <w:t xml:space="preserve"> system.</w:t>
      </w:r>
      <w:r w:rsidR="00486606" w:rsidRPr="00BE0C7E">
        <w:t xml:space="preserve"> </w:t>
      </w:r>
    </w:p>
    <w:p w14:paraId="4B3300AD" w14:textId="77777777" w:rsidR="00A412C1" w:rsidRPr="00BE0C7E" w:rsidRDefault="00A412C1" w:rsidP="00F913A3">
      <w:pPr>
        <w:pStyle w:val="SpecNote"/>
        <w:ind w:left="4680" w:hanging="360"/>
      </w:pPr>
    </w:p>
    <w:p w14:paraId="7EADB9D5" w14:textId="443EBC69" w:rsidR="00486606" w:rsidRPr="001B46B4" w:rsidRDefault="00122561">
      <w:pPr>
        <w:pStyle w:val="Level1"/>
      </w:pPr>
      <w:r>
        <w:t>K</w:t>
      </w:r>
      <w:r w:rsidR="00486606" w:rsidRPr="00BE0C7E">
        <w:t>.</w:t>
      </w:r>
      <w:r w:rsidR="00486606" w:rsidRPr="00BE0C7E">
        <w:tab/>
        <w:t xml:space="preserve">Filter Section: </w:t>
      </w:r>
      <w:r w:rsidR="006C1FFE">
        <w:t>NA</w:t>
      </w:r>
    </w:p>
    <w:p w14:paraId="69BF25C0" w14:textId="77777777" w:rsidR="00486606" w:rsidRPr="001B46B4" w:rsidRDefault="00486606">
      <w:pPr>
        <w:pStyle w:val="Level2"/>
      </w:pPr>
      <w:r w:rsidRPr="001B46B4">
        <w:t>1.</w:t>
      </w:r>
      <w:r w:rsidRPr="001B46B4">
        <w:tab/>
        <w:t xml:space="preserve">Filters including one complete set for temporary use at site shall be provided independent of the AHU. The AHU manufacturer shall install filter housings and racks in filter section compatible with filters furnished. The AHU manufacturer shall be responsible for furnishing temporary filters (pre-filters and after-filters, as shown on drawings) required for AHU testing. </w:t>
      </w:r>
    </w:p>
    <w:p w14:paraId="6918AD51" w14:textId="78F3DD62" w:rsidR="00EF5319" w:rsidRDefault="00486606">
      <w:pPr>
        <w:pStyle w:val="Level2"/>
      </w:pPr>
      <w:r w:rsidRPr="001B46B4">
        <w:lastRenderedPageBreak/>
        <w:t>2.</w:t>
      </w:r>
      <w:r w:rsidRPr="001B46B4">
        <w:tab/>
        <w:t xml:space="preserve">Factory-fabricated filter section shall be of the same construction and finish as the AHU casing including filter racks and hinged double wall </w:t>
      </w:r>
      <w:r w:rsidRPr="00BE0C7E">
        <w:t xml:space="preserve">access doors. </w:t>
      </w:r>
    </w:p>
    <w:p w14:paraId="7C7B226F" w14:textId="0AF2B38B" w:rsidR="00862D1E" w:rsidRDefault="00122561" w:rsidP="000021AB">
      <w:pPr>
        <w:pStyle w:val="Level1"/>
      </w:pPr>
      <w:r>
        <w:t>L</w:t>
      </w:r>
      <w:r w:rsidR="00486606" w:rsidRPr="001B46B4">
        <w:t>.</w:t>
      </w:r>
      <w:r w:rsidR="00486606" w:rsidRPr="001B46B4">
        <w:tab/>
        <w:t xml:space="preserve">Coils: Coils shall be mounted on hot dipped galvanized steel supports to assure proper anchoring of coil and future maintenance. Coils shall be face or side removable for future replacement thru the access doors or removable panels. Each coil shall be removable without disturbing adjacent coil. Cooling coils shall be designed and installed to </w:t>
      </w:r>
      <w:proofErr w:type="gramStart"/>
      <w:r w:rsidR="00486606" w:rsidRPr="001B46B4">
        <w:t>insure</w:t>
      </w:r>
      <w:proofErr w:type="gramEnd"/>
      <w:r w:rsidR="00486606" w:rsidRPr="001B46B4">
        <w:t xml:space="preserve"> no condensate carry over. Provide factory installed extended supply, return, </w:t>
      </w:r>
      <w:r w:rsidR="00486606" w:rsidRPr="00693BFA">
        <w:t>drain</w:t>
      </w:r>
      <w:r w:rsidR="00F5150B" w:rsidRPr="00693BFA">
        <w:t>,</w:t>
      </w:r>
      <w:r w:rsidR="00F5150B">
        <w:t xml:space="preserve"> </w:t>
      </w:r>
      <w:r w:rsidR="00486606" w:rsidRPr="001B46B4">
        <w:t xml:space="preserve">and vent piping connections. </w:t>
      </w:r>
    </w:p>
    <w:p w14:paraId="1AE4EBBF" w14:textId="77777777" w:rsidR="00675EAB" w:rsidRDefault="00862D1E" w:rsidP="006A5DE6">
      <w:pPr>
        <w:pStyle w:val="Level2"/>
        <w:numPr>
          <w:ilvl w:val="0"/>
          <w:numId w:val="4"/>
        </w:numPr>
      </w:pPr>
      <w:r>
        <w:t xml:space="preserve">Epoxy </w:t>
      </w:r>
      <w:r w:rsidR="00DA6357" w:rsidRPr="006A5DE6">
        <w:t xml:space="preserve">Immersion </w:t>
      </w:r>
      <w:r>
        <w:t xml:space="preserve">Coating – Electrically </w:t>
      </w:r>
      <w:r w:rsidR="00DA6357" w:rsidRPr="006A5DE6">
        <w:t>Deposited</w:t>
      </w:r>
      <w:r w:rsidRPr="006A5DE6">
        <w:t>:</w:t>
      </w:r>
      <w:r>
        <w:t xml:space="preserve"> The multi-stage corrosion-resistant coating </w:t>
      </w:r>
      <w:r w:rsidR="00A5097D">
        <w:t xml:space="preserve">application </w:t>
      </w:r>
      <w:r>
        <w:t>comprises of cleaning (heated alkaline immersion bath) and reverse-osmosis</w:t>
      </w:r>
      <w:r w:rsidR="00590D09">
        <w:t xml:space="preserve"> immersion rinse prior to the start of the coating process.  The coating thickness shall be maintained between 0.6</w:t>
      </w:r>
      <w:r w:rsidR="00A5097D">
        <w:t xml:space="preserve">-mil </w:t>
      </w:r>
      <w:r w:rsidR="00590D09">
        <w:t>and 1.2</w:t>
      </w:r>
      <w:r w:rsidR="00A5097D">
        <w:t>-</w:t>
      </w:r>
      <w:r w:rsidR="00590D09">
        <w:t>mil.  Before the</w:t>
      </w:r>
      <w:r w:rsidR="00A5097D">
        <w:t xml:space="preserve"> coils are subject</w:t>
      </w:r>
      <w:r w:rsidR="00E5687F">
        <w:t>ed</w:t>
      </w:r>
      <w:r w:rsidR="00A5097D">
        <w:t xml:space="preserve"> to high-temperature oven cure, they are </w:t>
      </w:r>
      <w:r w:rsidR="00E5687F">
        <w:t xml:space="preserve">treated to </w:t>
      </w:r>
      <w:r w:rsidR="00EB256B">
        <w:t>permeate immersion rinse and</w:t>
      </w:r>
      <w:r w:rsidR="00E5687F">
        <w:t xml:space="preserve"> spray.  </w:t>
      </w:r>
      <w:r w:rsidR="00E06176">
        <w:t xml:space="preserve">Where the coils are subject to UV exposure, UV protection spray treatment </w:t>
      </w:r>
      <w:r w:rsidR="00320208">
        <w:t>comprising of UV-resistant urethane mastic topcoat shall be applied.  Provide</w:t>
      </w:r>
      <w:r w:rsidR="00320208" w:rsidRPr="00897604">
        <w:t xml:space="preserve"> complete coating process traceability</w:t>
      </w:r>
      <w:r w:rsidR="00320208">
        <w:t xml:space="preserve"> for each coil and minimum five years of limited warranty.</w:t>
      </w:r>
    </w:p>
    <w:p w14:paraId="5B34B5C2" w14:textId="77777777" w:rsidR="00D025F2" w:rsidRDefault="00675EAB" w:rsidP="006A5DE6">
      <w:pPr>
        <w:pStyle w:val="Level2"/>
        <w:numPr>
          <w:ilvl w:val="0"/>
          <w:numId w:val="4"/>
        </w:numPr>
      </w:pPr>
      <w:r>
        <w:t xml:space="preserve">The coating process shall such that uniform coating thickness is maintained at the fin edges.  The quality control shall be maintained by ensuring compliance to the applicable ASTM Standards </w:t>
      </w:r>
      <w:r w:rsidR="00D025F2">
        <w:t>for the following:</w:t>
      </w:r>
    </w:p>
    <w:p w14:paraId="102DB63C" w14:textId="77777777" w:rsidR="00D025F2" w:rsidRDefault="00D025F2" w:rsidP="006A5DE6">
      <w:pPr>
        <w:pStyle w:val="Level3"/>
        <w:numPr>
          <w:ilvl w:val="0"/>
          <w:numId w:val="2"/>
        </w:numPr>
      </w:pPr>
      <w:r>
        <w:t>Salt Spray Resistance (Minimum 6,000 Hours)</w:t>
      </w:r>
    </w:p>
    <w:p w14:paraId="44B4DEB5" w14:textId="77777777" w:rsidR="00D025F2" w:rsidRDefault="00D025F2" w:rsidP="006A5DE6">
      <w:pPr>
        <w:pStyle w:val="Level3"/>
        <w:numPr>
          <w:ilvl w:val="0"/>
          <w:numId w:val="2"/>
        </w:numPr>
      </w:pPr>
      <w:r>
        <w:t>Humidity Resistance (Minimum 1,000 Hours)</w:t>
      </w:r>
    </w:p>
    <w:p w14:paraId="69D0A775" w14:textId="77777777" w:rsidR="00D025F2" w:rsidRDefault="00D025F2" w:rsidP="006A5DE6">
      <w:pPr>
        <w:pStyle w:val="Level3"/>
        <w:numPr>
          <w:ilvl w:val="0"/>
          <w:numId w:val="2"/>
        </w:numPr>
      </w:pPr>
      <w:r>
        <w:t xml:space="preserve">Water Immersion (Minimum 260 Hours) </w:t>
      </w:r>
    </w:p>
    <w:p w14:paraId="04B52E51" w14:textId="77777777" w:rsidR="00D025F2" w:rsidRDefault="00D025F2" w:rsidP="007F0183">
      <w:pPr>
        <w:pStyle w:val="Level3"/>
        <w:numPr>
          <w:ilvl w:val="0"/>
          <w:numId w:val="2"/>
        </w:numPr>
      </w:pPr>
      <w:r>
        <w:t>Cross-Hatch Adhesion (Minimum 4B-5B Rating</w:t>
      </w:r>
      <w:r w:rsidR="00346E7E">
        <w:t>)</w:t>
      </w:r>
    </w:p>
    <w:p w14:paraId="35BE81BD" w14:textId="77777777" w:rsidR="00D025F2" w:rsidRDefault="00D025F2" w:rsidP="007F0183">
      <w:pPr>
        <w:pStyle w:val="Level3"/>
        <w:numPr>
          <w:ilvl w:val="0"/>
          <w:numId w:val="2"/>
        </w:numPr>
      </w:pPr>
      <w:r>
        <w:t xml:space="preserve">Impact Resistance (Up to 160 Inch/Pound) </w:t>
      </w:r>
    </w:p>
    <w:p w14:paraId="0858EE50" w14:textId="77777777" w:rsidR="00BF2471" w:rsidRPr="001B46B4" w:rsidRDefault="00BF2471" w:rsidP="001B46B4">
      <w:pPr>
        <w:pStyle w:val="SpecNote"/>
      </w:pPr>
    </w:p>
    <w:p w14:paraId="526D5FD0" w14:textId="46FF9705" w:rsidR="00486606" w:rsidRPr="00BE0C7E" w:rsidRDefault="00122561">
      <w:pPr>
        <w:pStyle w:val="Level1"/>
      </w:pPr>
      <w:r>
        <w:t>M</w:t>
      </w:r>
      <w:r w:rsidR="00486606" w:rsidRPr="001B46B4">
        <w:t>.</w:t>
      </w:r>
      <w:r w:rsidR="00486606" w:rsidRPr="001B46B4">
        <w:tab/>
      </w:r>
      <w:r w:rsidR="00486606" w:rsidRPr="00BE0C7E">
        <w:t xml:space="preserve">Sound Attenuators: Refer to Drawings, Specification </w:t>
      </w:r>
      <w:r w:rsidR="003A6454" w:rsidRPr="00BE0C7E">
        <w:t>Section 23 05 41, NOISE AND VIBRATION CONTROL FOR HVAC PIPING AND EQUIPMENT</w:t>
      </w:r>
      <w:r w:rsidR="00486606" w:rsidRPr="00BE0C7E">
        <w:t xml:space="preserve">, and </w:t>
      </w:r>
      <w:r w:rsidR="003A6454" w:rsidRPr="00BE0C7E">
        <w:t>Section 23 31 00, HVAC DUCTS AND CASINGS</w:t>
      </w:r>
      <w:r w:rsidR="00486606" w:rsidRPr="00BE0C7E">
        <w:t>, for additional unit mounted sound attenuator requirements. AHU sound attenuators shall be factory installed as an integral part of AHU.</w:t>
      </w:r>
    </w:p>
    <w:p w14:paraId="490189D3" w14:textId="10C3C260" w:rsidR="00BF2471" w:rsidRPr="00BE0C7E" w:rsidRDefault="00122561">
      <w:pPr>
        <w:pStyle w:val="Level1"/>
      </w:pPr>
      <w:r>
        <w:lastRenderedPageBreak/>
        <w:t>M</w:t>
      </w:r>
      <w:r w:rsidR="00486606" w:rsidRPr="00BE0C7E">
        <w:t>.</w:t>
      </w:r>
      <w:r w:rsidR="00486606" w:rsidRPr="00BE0C7E">
        <w:tab/>
        <w:t xml:space="preserve">Discharge Section: </w:t>
      </w:r>
    </w:p>
    <w:p w14:paraId="5B1146A2" w14:textId="77777777" w:rsidR="00486606" w:rsidRPr="00BE0C7E" w:rsidRDefault="00BF2471">
      <w:pPr>
        <w:pStyle w:val="Level1"/>
      </w:pPr>
      <w:r w:rsidRPr="00BE0C7E">
        <w:tab/>
      </w:r>
      <w:r w:rsidR="00486606" w:rsidRPr="00BE0C7E">
        <w:t>Provide aerodynamically designed framed discharge openings or spun bellmouth fittings to minimize pressure loss.</w:t>
      </w:r>
    </w:p>
    <w:p w14:paraId="40CF8CAB" w14:textId="67E61592" w:rsidR="00486606" w:rsidRPr="007F0183" w:rsidRDefault="00122561" w:rsidP="007F0183">
      <w:pPr>
        <w:pStyle w:val="Level1"/>
      </w:pPr>
      <w:r>
        <w:t>O</w:t>
      </w:r>
      <w:r w:rsidR="00486606" w:rsidRPr="00BE0C7E">
        <w:t>.</w:t>
      </w:r>
      <w:r w:rsidR="00486606" w:rsidRPr="00BE0C7E">
        <w:tab/>
        <w:t xml:space="preserve">Electrical and Lighting: Wiring and equipment specifications shall conform to </w:t>
      </w:r>
      <w:r w:rsidR="003A6454" w:rsidRPr="00BE0C7E">
        <w:t>Division 26, ELECTRICAL</w:t>
      </w:r>
      <w:r w:rsidR="00486606" w:rsidRPr="00BE0C7E">
        <w:t>.</w:t>
      </w:r>
      <w:r w:rsidR="00486606" w:rsidRPr="007F0183">
        <w:t xml:space="preserve"> </w:t>
      </w:r>
    </w:p>
    <w:p w14:paraId="75545176" w14:textId="147AC1DA" w:rsidR="00486606" w:rsidRPr="001B46B4" w:rsidRDefault="00486606">
      <w:pPr>
        <w:pStyle w:val="Level2"/>
      </w:pPr>
      <w:r w:rsidRPr="001B46B4">
        <w:t>1.</w:t>
      </w:r>
      <w:r w:rsidRPr="001B46B4">
        <w:tab/>
        <w:t xml:space="preserve">Vapor-proof lights using cast aluminum base style with glass globe and cast aluminum guard shall be installed in access sections for fan, mixing box, and any section over </w:t>
      </w:r>
      <w:r w:rsidR="001C2B24" w:rsidRPr="001B46B4">
        <w:t>300 mm</w:t>
      </w:r>
      <w:r w:rsidRPr="001B46B4">
        <w:t xml:space="preserve"> (</w:t>
      </w:r>
      <w:r w:rsidR="001C2B24" w:rsidRPr="001B46B4">
        <w:t>12 inch</w:t>
      </w:r>
      <w:r w:rsidRPr="001B46B4">
        <w:t>) wide. A switch shall control the lights in each compartment with pilot light mounted outside the respective compartment access door. Wiring between switches and lights shall be factory installed. All wiring shall run in neatly installed electrical conduits and terminate in a junction box for field connection to the building system. Provide single point 115 volt - one phase connection at junction box.</w:t>
      </w:r>
    </w:p>
    <w:p w14:paraId="3EC617CD" w14:textId="77777777" w:rsidR="00486606" w:rsidRPr="001B46B4" w:rsidRDefault="00486606">
      <w:pPr>
        <w:pStyle w:val="Level2"/>
      </w:pPr>
      <w:r w:rsidRPr="001B46B4">
        <w:t>2.</w:t>
      </w:r>
      <w:r w:rsidRPr="001B46B4">
        <w:tab/>
        <w:t>Install compatible 100 watt bulb in each light fixture.</w:t>
      </w:r>
    </w:p>
    <w:p w14:paraId="508BD7BB" w14:textId="2DF9323D" w:rsidR="00486606" w:rsidRPr="001B46B4" w:rsidRDefault="00486606">
      <w:pPr>
        <w:pStyle w:val="Level2"/>
      </w:pPr>
      <w:r w:rsidRPr="001B46B4">
        <w:t>3.</w:t>
      </w:r>
      <w:r w:rsidRPr="001B46B4">
        <w:tab/>
        <w:t>Provide a convenience duplex receptacle next to the light switch.</w:t>
      </w:r>
    </w:p>
    <w:p w14:paraId="1FE00CFC" w14:textId="77777777" w:rsidR="005710DA" w:rsidRPr="0005463A" w:rsidRDefault="00486606" w:rsidP="0088303D">
      <w:pPr>
        <w:pStyle w:val="Level2"/>
      </w:pPr>
      <w:r w:rsidRPr="001B46B4">
        <w:t>4.</w:t>
      </w:r>
      <w:r w:rsidRPr="001B46B4">
        <w:tab/>
        <w:t xml:space="preserve">Disconnect switch and power wiring: Provide factory or field mounted disconnect switch. Coordinate with </w:t>
      </w:r>
      <w:r w:rsidR="003A6454" w:rsidRPr="001B46B4">
        <w:t>Division 26, ELECTRICAL</w:t>
      </w:r>
      <w:r w:rsidRPr="001B46B4">
        <w:t>.</w:t>
      </w:r>
    </w:p>
    <w:p w14:paraId="715ED02C" w14:textId="77777777" w:rsidR="00486606" w:rsidRDefault="00486606">
      <w:pPr>
        <w:pStyle w:val="ArticleB"/>
      </w:pPr>
      <w:r w:rsidRPr="001B46B4">
        <w:t xml:space="preserve">PART 3 </w:t>
      </w:r>
      <w:r w:rsidR="0088303D">
        <w:t>–</w:t>
      </w:r>
      <w:r w:rsidRPr="001B46B4">
        <w:t xml:space="preserve"> EXECUTION</w:t>
      </w:r>
    </w:p>
    <w:p w14:paraId="5D6523C4" w14:textId="77777777" w:rsidR="00486606" w:rsidRPr="001B46B4" w:rsidRDefault="00486606">
      <w:pPr>
        <w:pStyle w:val="ArticleB"/>
      </w:pPr>
      <w:r w:rsidRPr="001B46B4">
        <w:t>3.1 INSTALLATION</w:t>
      </w:r>
    </w:p>
    <w:p w14:paraId="0C19F2BE" w14:textId="77777777" w:rsidR="00486606" w:rsidRPr="001B46B4" w:rsidRDefault="00486606">
      <w:pPr>
        <w:pStyle w:val="Level1"/>
      </w:pPr>
      <w:r w:rsidRPr="001B46B4">
        <w:t>A.</w:t>
      </w:r>
      <w:r w:rsidRPr="001B46B4">
        <w:tab/>
        <w:t>Install air handling unit in conformance with ARI 435.</w:t>
      </w:r>
    </w:p>
    <w:p w14:paraId="5A822303" w14:textId="636ABA95" w:rsidR="00486606" w:rsidRDefault="00486606">
      <w:pPr>
        <w:pStyle w:val="Level1"/>
      </w:pPr>
      <w:r w:rsidRPr="001B46B4">
        <w:t>B.</w:t>
      </w:r>
      <w:r w:rsidRPr="001B46B4">
        <w:tab/>
        <w:t>Assemble air handling unit components following manufacturer's instruc</w:t>
      </w:r>
      <w:r w:rsidRPr="001B46B4">
        <w:softHyphen/>
        <w:t xml:space="preserve">tions for handling, testing and operation. Repair damaged galvanized areas with paint in accordance with Military Spec. DOD-P-21035. Repair </w:t>
      </w:r>
      <w:r w:rsidRPr="00BE0C7E">
        <w:t>painted units by touch up of all scratches with finish paint material. Vacuum the interior of air handling units clean prior to operation.</w:t>
      </w:r>
    </w:p>
    <w:p w14:paraId="1084D327" w14:textId="5EE765E0" w:rsidR="001828B0" w:rsidRDefault="001828B0">
      <w:pPr>
        <w:pStyle w:val="Level1"/>
        <w:rPr>
          <w:b/>
          <w:bCs/>
        </w:rPr>
      </w:pPr>
      <w:r>
        <w:t xml:space="preserve">C. </w:t>
      </w:r>
      <w:r w:rsidRPr="002F7132">
        <w:rPr>
          <w:b/>
          <w:bCs/>
        </w:rPr>
        <w:t xml:space="preserve">Indoor air handling unit </w:t>
      </w:r>
      <w:r w:rsidR="002F7132" w:rsidRPr="002F7132">
        <w:rPr>
          <w:b/>
          <w:bCs/>
        </w:rPr>
        <w:t>shall</w:t>
      </w:r>
      <w:r w:rsidRPr="002F7132">
        <w:rPr>
          <w:b/>
          <w:bCs/>
        </w:rPr>
        <w:t xml:space="preserve"> be</w:t>
      </w:r>
      <w:r w:rsidR="002F7132" w:rsidRPr="002F7132">
        <w:rPr>
          <w:b/>
          <w:bCs/>
        </w:rPr>
        <w:t xml:space="preserve"> suspended from the underside of the concrete roof deck in the open ceiling of Laundry and Utility Room 09.  Unit is to </w:t>
      </w:r>
      <w:proofErr w:type="gramStart"/>
      <w:r w:rsidR="002F7132" w:rsidRPr="002F7132">
        <w:rPr>
          <w:b/>
          <w:bCs/>
        </w:rPr>
        <w:t>supported</w:t>
      </w:r>
      <w:proofErr w:type="gramEnd"/>
      <w:r w:rsidR="002F7132" w:rsidRPr="002F7132">
        <w:rPr>
          <w:b/>
          <w:bCs/>
        </w:rPr>
        <w:t xml:space="preserve"> and installed with in accordance with manufacturer’s installation recommendation</w:t>
      </w:r>
      <w:r w:rsidR="002F7132">
        <w:rPr>
          <w:b/>
          <w:bCs/>
        </w:rPr>
        <w:t>s</w:t>
      </w:r>
      <w:r w:rsidR="002F7132" w:rsidRPr="002F7132">
        <w:rPr>
          <w:b/>
          <w:bCs/>
        </w:rPr>
        <w:t xml:space="preserve"> for overhead suspension.</w:t>
      </w:r>
    </w:p>
    <w:p w14:paraId="2A03CB1E" w14:textId="77777777" w:rsidR="00486606" w:rsidRPr="00BE0C7E" w:rsidRDefault="00486606">
      <w:pPr>
        <w:pStyle w:val="Level1"/>
      </w:pPr>
      <w:r w:rsidRPr="00BE0C7E">
        <w:t>D.</w:t>
      </w:r>
      <w:r w:rsidRPr="00BE0C7E">
        <w:tab/>
        <w:t xml:space="preserve">Leakage and test requirements for air handling units shall be the same as specified for ductwork in Specification </w:t>
      </w:r>
      <w:r w:rsidR="003A6454" w:rsidRPr="00BE0C7E">
        <w:t>Section 23 31 00, HVAC DUCTS AND CASINGS</w:t>
      </w:r>
      <w:r w:rsidRPr="00BE0C7E">
        <w:t xml:space="preserve"> except leakage shall not exceed Leakage Class (C</w:t>
      </w:r>
      <w:r w:rsidRPr="00BE0C7E">
        <w:rPr>
          <w:vertAlign w:val="subscript"/>
        </w:rPr>
        <w:t>L</w:t>
      </w:r>
      <w:r w:rsidRPr="00BE0C7E">
        <w:t>) 12 listed in SMACNA HVAC Air Duct Leakage Test Manual when tested at 1.5 times the design static pressure. Repair casing air leaks that can be heard or felt during normal operation and to meet test requirements.</w:t>
      </w:r>
    </w:p>
    <w:p w14:paraId="6E93FDF6" w14:textId="77777777" w:rsidR="00486606" w:rsidRPr="001B46B4" w:rsidRDefault="00486606">
      <w:pPr>
        <w:pStyle w:val="Level1"/>
      </w:pPr>
      <w:r w:rsidRPr="00BE0C7E">
        <w:lastRenderedPageBreak/>
        <w:t>E.</w:t>
      </w:r>
      <w:r w:rsidRPr="00BE0C7E">
        <w:tab/>
        <w:t xml:space="preserve">Perform field mechanical (vibration) balancing in accordance with </w:t>
      </w:r>
      <w:r w:rsidR="003A6454" w:rsidRPr="00BE0C7E">
        <w:t>Section 23 05 41, NOISE AND VIBRATION CONTROL FOR HVAC PIPING AND EQUIPMENT</w:t>
      </w:r>
      <w:r w:rsidRPr="00BE0C7E">
        <w:t>.</w:t>
      </w:r>
      <w:r w:rsidRPr="001B46B4">
        <w:t xml:space="preserve"> </w:t>
      </w:r>
    </w:p>
    <w:p w14:paraId="3E82ABD2" w14:textId="14B9C8A5" w:rsidR="00486606" w:rsidRDefault="00486606">
      <w:pPr>
        <w:pStyle w:val="Level1"/>
      </w:pPr>
      <w:r w:rsidRPr="001B46B4">
        <w:t>F.</w:t>
      </w:r>
      <w:r w:rsidRPr="001B46B4">
        <w:tab/>
        <w:t>Seal and/or fill all openings between the casing and AHU components and utility connections to prevent air leakage or bypass.</w:t>
      </w:r>
    </w:p>
    <w:p w14:paraId="36531D10" w14:textId="3CF7C663" w:rsidR="002F7132" w:rsidRPr="001B46B4" w:rsidRDefault="002F7132">
      <w:pPr>
        <w:pStyle w:val="Level1"/>
      </w:pPr>
      <w:r>
        <w:t xml:space="preserve">G. Install condensate drain from the unit’s condensate pan to sanitary drain main piping in same room. </w:t>
      </w:r>
    </w:p>
    <w:p w14:paraId="36066F08" w14:textId="77777777" w:rsidR="00486606" w:rsidRPr="001B46B4" w:rsidRDefault="00486606">
      <w:pPr>
        <w:pStyle w:val="ArticleB"/>
      </w:pPr>
      <w:r w:rsidRPr="001B46B4">
        <w:t>3.2 startup services</w:t>
      </w:r>
    </w:p>
    <w:p w14:paraId="2FDE5448" w14:textId="77777777" w:rsidR="00486606" w:rsidRPr="001B46B4" w:rsidRDefault="001D5BF3">
      <w:pPr>
        <w:pStyle w:val="Level1"/>
      </w:pPr>
      <w:r w:rsidRPr="001B46B4">
        <w:t>A</w:t>
      </w:r>
      <w:r w:rsidR="00486606" w:rsidRPr="001B46B4">
        <w:t>.</w:t>
      </w:r>
      <w:r w:rsidR="00486606" w:rsidRPr="001B46B4">
        <w:tab/>
        <w:t xml:space="preserve">The air handling unit shall not be operated for any purpose, temporary or permanent, until ductwork is clean, filters are in place, bearings are </w:t>
      </w:r>
      <w:proofErr w:type="gramStart"/>
      <w:r w:rsidR="00486606" w:rsidRPr="001B46B4">
        <w:t>lubricated</w:t>
      </w:r>
      <w:proofErr w:type="gramEnd"/>
      <w:r w:rsidR="00486606" w:rsidRPr="001B46B4">
        <w:t xml:space="preserve"> and fan has been test run under observation.</w:t>
      </w:r>
    </w:p>
    <w:p w14:paraId="7F5427D8" w14:textId="77777777" w:rsidR="00486606" w:rsidRPr="001B46B4" w:rsidRDefault="001D5BF3">
      <w:pPr>
        <w:pStyle w:val="Level1"/>
      </w:pPr>
      <w:r w:rsidRPr="001B46B4">
        <w:t>B</w:t>
      </w:r>
      <w:r w:rsidR="00486606" w:rsidRPr="001B46B4">
        <w:t>.</w:t>
      </w:r>
      <w:r w:rsidR="00AB7B70">
        <w:tab/>
      </w:r>
      <w:r w:rsidR="00486606" w:rsidRPr="001B46B4">
        <w:t xml:space="preserve">After the air handling unit is installed and tested, provide startup and operating instructions to VA personnel. </w:t>
      </w:r>
    </w:p>
    <w:p w14:paraId="5A897391" w14:textId="77777777" w:rsidR="00BF2471" w:rsidRDefault="001D5BF3">
      <w:pPr>
        <w:pStyle w:val="Level1"/>
      </w:pPr>
      <w:r w:rsidRPr="001B46B4">
        <w:t>C</w:t>
      </w:r>
      <w:r w:rsidR="00FF12DB" w:rsidRPr="001B46B4">
        <w:t>.</w:t>
      </w:r>
      <w:r w:rsidR="00AB7B70">
        <w:tab/>
      </w:r>
      <w:r w:rsidR="00FF12DB" w:rsidRPr="001B46B4">
        <w:t>An authorized factory representative</w:t>
      </w:r>
      <w:r w:rsidR="00C14FAC" w:rsidRPr="001B46B4">
        <w:t xml:space="preserve"> should start up, test and certify the final installation</w:t>
      </w:r>
      <w:r w:rsidRPr="001B46B4">
        <w:t xml:space="preserve"> and application specific calibration of control components</w:t>
      </w:r>
      <w:r w:rsidR="00C14FAC" w:rsidRPr="001B46B4">
        <w:t>.  Items to be verified include fan performance over entire operating range, noise and vibration testing, verification of proper alignment, overall inspection of the installation, Owner/Operator training, etc.</w:t>
      </w:r>
    </w:p>
    <w:p w14:paraId="6623634E" w14:textId="77777777" w:rsidR="00BF2471" w:rsidRDefault="00BF2471" w:rsidP="00AB7B70">
      <w:pPr>
        <w:pStyle w:val="ArticleB"/>
      </w:pPr>
      <w:r>
        <w:t xml:space="preserve">3.3 COMMISSIONING </w:t>
      </w:r>
    </w:p>
    <w:p w14:paraId="76A59B2C" w14:textId="77777777" w:rsidR="00BF2471" w:rsidRPr="00BE0C7E" w:rsidRDefault="00BF2471" w:rsidP="00BF2471">
      <w:pPr>
        <w:pStyle w:val="Level1"/>
      </w:pPr>
      <w:r w:rsidRPr="00BF2471">
        <w:t>A.</w:t>
      </w:r>
      <w:r w:rsidRPr="00BF2471">
        <w:tab/>
      </w:r>
      <w:r w:rsidRPr="00BE0C7E">
        <w:t>Provide commissioning documentation in accordance with the requirements of Section 23 08 00 – COMMISSIONING OF HVAC SYSTEMS for all inspection, start up, and contractor testing required above and required by the System Readiness Checklist provided by the Commissioning Agent.</w:t>
      </w:r>
    </w:p>
    <w:p w14:paraId="4A3EE025" w14:textId="77777777" w:rsidR="00BF2471" w:rsidRPr="00BE0C7E" w:rsidRDefault="00BF2471" w:rsidP="00BF2471">
      <w:pPr>
        <w:pStyle w:val="Level1"/>
      </w:pPr>
      <w:r w:rsidRPr="00BE0C7E">
        <w:t>B.</w:t>
      </w:r>
      <w:r w:rsidRPr="00BE0C7E">
        <w:tab/>
        <w:t>Components provided under this section of the specification will be tested as part of a larger system. Refer to Section 23 08 00 – COMMISSIONING OF HVAC SYSTEMS and related sections for contractor responsibilities for system commissioning.</w:t>
      </w:r>
    </w:p>
    <w:p w14:paraId="6929BA57" w14:textId="77777777" w:rsidR="00486606" w:rsidRDefault="00486606">
      <w:pPr>
        <w:pStyle w:val="SpecNormal"/>
        <w:jc w:val="center"/>
      </w:pPr>
      <w:r w:rsidRPr="00BE0C7E">
        <w:t>- - - E N D - -</w:t>
      </w:r>
      <w:r w:rsidRPr="001B46B4">
        <w:t xml:space="preserve"> -</w:t>
      </w:r>
    </w:p>
    <w:sectPr w:rsidR="00486606">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0FC67" w14:textId="77777777" w:rsidR="002F4184" w:rsidRDefault="002F4184">
      <w:pPr>
        <w:spacing w:line="20" w:lineRule="exact"/>
      </w:pPr>
    </w:p>
  </w:endnote>
  <w:endnote w:type="continuationSeparator" w:id="0">
    <w:p w14:paraId="373634D7" w14:textId="77777777" w:rsidR="002F4184" w:rsidRDefault="002F4184">
      <w:r>
        <w:t xml:space="preserve"> </w:t>
      </w:r>
    </w:p>
  </w:endnote>
  <w:endnote w:type="continuationNotice" w:id="1">
    <w:p w14:paraId="552E74E7" w14:textId="77777777" w:rsidR="002F4184" w:rsidRDefault="002F41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venir">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4C0ED" w14:textId="77777777" w:rsidR="000223C4" w:rsidRPr="003A6454" w:rsidRDefault="000223C4" w:rsidP="003A6454">
    <w:pPr>
      <w:pStyle w:val="Footer"/>
    </w:pPr>
    <w:r w:rsidRPr="003A6454">
      <w:t>23 73 00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E7FB7" w14:textId="77777777" w:rsidR="002F4184" w:rsidRDefault="002F4184">
      <w:r>
        <w:separator/>
      </w:r>
    </w:p>
  </w:footnote>
  <w:footnote w:type="continuationSeparator" w:id="0">
    <w:p w14:paraId="1EF09868" w14:textId="77777777" w:rsidR="002F4184" w:rsidRDefault="002F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9A1D3" w14:textId="77777777" w:rsidR="006468E5" w:rsidRDefault="006468E5" w:rsidP="006468E5">
    <w:pPr>
      <w:tabs>
        <w:tab w:val="center" w:pos="4680"/>
        <w:tab w:val="right" w:pos="9360"/>
      </w:tabs>
      <w:jc w:val="right"/>
      <w:rPr>
        <w:rFonts w:asciiTheme="minorHAnsi" w:hAnsiTheme="minorHAnsi" w:cs="Times New Roman"/>
        <w:b/>
      </w:rPr>
    </w:pPr>
    <w:r>
      <w:rPr>
        <w:b/>
      </w:rPr>
      <w:tab/>
      <w:t>VAMC MONTROSE, NY</w:t>
    </w:r>
  </w:p>
  <w:p w14:paraId="6F71C157" w14:textId="77777777" w:rsidR="006468E5" w:rsidRDefault="006468E5" w:rsidP="006468E5">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7A130E74" w14:textId="77777777" w:rsidR="006468E5" w:rsidRDefault="006468E5" w:rsidP="006468E5">
    <w:pPr>
      <w:suppressAutoHyphens/>
      <w:spacing w:line="360" w:lineRule="auto"/>
      <w:jc w:val="right"/>
      <w:rPr>
        <w:rFonts w:asciiTheme="minorHAnsi" w:hAnsiTheme="minorHAnsi" w:cstheme="minorBidi"/>
        <w:b/>
        <w:sz w:val="22"/>
        <w:szCs w:val="22"/>
      </w:rPr>
    </w:pPr>
    <w:r>
      <w:rPr>
        <w:b/>
      </w:rPr>
      <w:t xml:space="preserve">  PROJECT NO. 620-20-206</w:t>
    </w:r>
  </w:p>
  <w:p w14:paraId="637EA3B2" w14:textId="71C07C33" w:rsidR="000223C4" w:rsidRPr="006468E5" w:rsidRDefault="000223C4" w:rsidP="00646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2EC59D6"/>
    <w:lvl w:ilvl="0">
      <w:numFmt w:val="bullet"/>
      <w:lvlText w:val="*"/>
      <w:lvlJc w:val="left"/>
    </w:lvl>
  </w:abstractNum>
  <w:abstractNum w:abstractNumId="1" w15:restartNumberingAfterBreak="0">
    <w:nsid w:val="09467A66"/>
    <w:multiLevelType w:val="hybridMultilevel"/>
    <w:tmpl w:val="BE9621D6"/>
    <w:lvl w:ilvl="0" w:tplc="31EEE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3E6BF0"/>
    <w:multiLevelType w:val="hybridMultilevel"/>
    <w:tmpl w:val="2C4A580C"/>
    <w:lvl w:ilvl="0" w:tplc="258CE956">
      <w:start w:val="3"/>
      <w:numFmt w:val="upperLetter"/>
      <w:lvlText w:val="%1."/>
      <w:lvlJc w:val="left"/>
      <w:pPr>
        <w:ind w:left="720" w:hanging="360"/>
      </w:pPr>
      <w:rPr>
        <w:rFonts w:hint="default"/>
        <w:w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8E6FE2"/>
    <w:multiLevelType w:val="hybridMultilevel"/>
    <w:tmpl w:val="52CCE7FE"/>
    <w:lvl w:ilvl="0" w:tplc="E3A02F3A">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5" w15:restartNumberingAfterBreak="0">
    <w:nsid w:val="4CF5085E"/>
    <w:multiLevelType w:val="hybridMultilevel"/>
    <w:tmpl w:val="61BA8222"/>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5E8E2F38"/>
    <w:multiLevelType w:val="hybridMultilevel"/>
    <w:tmpl w:val="18943C7C"/>
    <w:lvl w:ilvl="0" w:tplc="0409000F">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3775E4"/>
    <w:multiLevelType w:val="hybridMultilevel"/>
    <w:tmpl w:val="84762AAA"/>
    <w:lvl w:ilvl="0" w:tplc="1430DA24">
      <w:start w:val="1"/>
      <w:numFmt w:val="lowerLetter"/>
      <w:lvlText w:val="%1."/>
      <w:lvlJc w:val="left"/>
      <w:pPr>
        <w:ind w:left="1440" w:hanging="360"/>
      </w:pPr>
      <w:rPr>
        <w:rFonts w:ascii="Courier New" w:eastAsia="Times New Roman" w:hAnsi="Courier New" w:cs="Courier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0BF1FB2"/>
    <w:multiLevelType w:val="hybridMultilevel"/>
    <w:tmpl w:val="3AD6A366"/>
    <w:lvl w:ilvl="0" w:tplc="F1A6245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5"/>
  </w:num>
  <w:num w:numId="2">
    <w:abstractNumId w:val="7"/>
  </w:num>
  <w:num w:numId="3">
    <w:abstractNumId w:val="3"/>
  </w:num>
  <w:num w:numId="4">
    <w:abstractNumId w:val="1"/>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1"/>
        <w:numFmt w:val="bullet"/>
        <w:lvlText w:val=" B. "/>
        <w:legacy w:legacy="1" w:legacySpace="0" w:legacyIndent="0"/>
        <w:lvlJc w:val="left"/>
        <w:pPr>
          <w:ind w:left="0" w:firstLine="0"/>
        </w:pPr>
        <w:rPr>
          <w:rFonts w:ascii="Souvenir" w:hAnsi="Souvenir" w:hint="default"/>
          <w:b w:val="0"/>
          <w:i w:val="0"/>
          <w:strike w:val="0"/>
          <w:color w:val="000000"/>
          <w:sz w:val="20"/>
          <w:u w:val="none"/>
        </w:rPr>
      </w:lvl>
    </w:lvlOverride>
  </w:num>
  <w:num w:numId="8">
    <w:abstractNumId w:val="2"/>
  </w:num>
  <w:num w:numId="9">
    <w:abstractNumId w:val="0"/>
    <w:lvlOverride w:ilvl="0">
      <w:lvl w:ilvl="0">
        <w:start w:val="1"/>
        <w:numFmt w:val="bullet"/>
        <w:lvlText w:val=" C. "/>
        <w:legacy w:legacy="1" w:legacySpace="0" w:legacyIndent="0"/>
        <w:lvlJc w:val="left"/>
        <w:pPr>
          <w:ind w:left="0" w:firstLine="0"/>
        </w:pPr>
        <w:rPr>
          <w:rFonts w:ascii="Souvenir" w:hAnsi="Souvenir" w:hint="default"/>
          <w:b w:val="0"/>
          <w:i w:val="0"/>
          <w:strike w:val="0"/>
          <w:color w:val="000000"/>
          <w:sz w:val="20"/>
          <w:u w:val="none"/>
        </w:rPr>
      </w:lvl>
    </w:lvlOverride>
  </w:num>
  <w:num w:numId="10">
    <w:abstractNumId w:val="0"/>
    <w:lvlOverride w:ilvl="0">
      <w:lvl w:ilvl="0">
        <w:start w:val="1"/>
        <w:numFmt w:val="bullet"/>
        <w:lvlText w:val=" D. "/>
        <w:legacy w:legacy="1" w:legacySpace="0" w:legacyIndent="0"/>
        <w:lvlJc w:val="left"/>
        <w:pPr>
          <w:ind w:left="0" w:firstLine="0"/>
        </w:pPr>
        <w:rPr>
          <w:rFonts w:ascii="Souvenir" w:hAnsi="Souvenir" w:hint="default"/>
          <w:b w:val="0"/>
          <w:i w:val="0"/>
          <w:strike w:val="0"/>
          <w:color w:val="000000"/>
          <w:sz w:val="20"/>
          <w:u w:val="none"/>
        </w:rPr>
      </w:lvl>
    </w:lvlOverride>
  </w:num>
  <w:num w:numId="11">
    <w:abstractNumId w:val="0"/>
    <w:lvlOverride w:ilvl="0">
      <w:lvl w:ilvl="0">
        <w:start w:val="1"/>
        <w:numFmt w:val="bullet"/>
        <w:lvlText w:val=" E. "/>
        <w:legacy w:legacy="1" w:legacySpace="0" w:legacyIndent="0"/>
        <w:lvlJc w:val="left"/>
        <w:pPr>
          <w:ind w:left="0" w:firstLine="0"/>
        </w:pPr>
        <w:rPr>
          <w:rFonts w:ascii="Souvenir" w:hAnsi="Souvenir" w:hint="default"/>
          <w:b w:val="0"/>
          <w:i w:val="0"/>
          <w:strike w:val="0"/>
          <w:color w:val="000000"/>
          <w:sz w:val="20"/>
          <w:u w:val="none"/>
        </w:rPr>
      </w:lvl>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717"/>
    <w:rsid w:val="000021AB"/>
    <w:rsid w:val="00003A8C"/>
    <w:rsid w:val="000072FA"/>
    <w:rsid w:val="00014333"/>
    <w:rsid w:val="00021C52"/>
    <w:rsid w:val="000223C4"/>
    <w:rsid w:val="000363E0"/>
    <w:rsid w:val="00043C5A"/>
    <w:rsid w:val="00056CCE"/>
    <w:rsid w:val="00057032"/>
    <w:rsid w:val="00065251"/>
    <w:rsid w:val="000729CB"/>
    <w:rsid w:val="00073F1A"/>
    <w:rsid w:val="0008328F"/>
    <w:rsid w:val="00085295"/>
    <w:rsid w:val="0008742A"/>
    <w:rsid w:val="000A17C2"/>
    <w:rsid w:val="000B2705"/>
    <w:rsid w:val="000B7531"/>
    <w:rsid w:val="000C09EC"/>
    <w:rsid w:val="000C65DE"/>
    <w:rsid w:val="000E4BB7"/>
    <w:rsid w:val="000F3BED"/>
    <w:rsid w:val="000F7292"/>
    <w:rsid w:val="000F7760"/>
    <w:rsid w:val="001106C0"/>
    <w:rsid w:val="001171F5"/>
    <w:rsid w:val="00120663"/>
    <w:rsid w:val="00121669"/>
    <w:rsid w:val="00122561"/>
    <w:rsid w:val="0013587F"/>
    <w:rsid w:val="00142BEA"/>
    <w:rsid w:val="00145249"/>
    <w:rsid w:val="00146408"/>
    <w:rsid w:val="00150ED2"/>
    <w:rsid w:val="00151F0A"/>
    <w:rsid w:val="00163FF9"/>
    <w:rsid w:val="00165F47"/>
    <w:rsid w:val="00174DED"/>
    <w:rsid w:val="00175D9F"/>
    <w:rsid w:val="00176FA4"/>
    <w:rsid w:val="00181BA9"/>
    <w:rsid w:val="001828B0"/>
    <w:rsid w:val="00185637"/>
    <w:rsid w:val="00186DB6"/>
    <w:rsid w:val="001A5717"/>
    <w:rsid w:val="001B36E0"/>
    <w:rsid w:val="001B46B4"/>
    <w:rsid w:val="001B6E05"/>
    <w:rsid w:val="001C1037"/>
    <w:rsid w:val="001C18FC"/>
    <w:rsid w:val="001C2B24"/>
    <w:rsid w:val="001D5BF3"/>
    <w:rsid w:val="001D7290"/>
    <w:rsid w:val="001F6731"/>
    <w:rsid w:val="00205930"/>
    <w:rsid w:val="002117F8"/>
    <w:rsid w:val="0021677D"/>
    <w:rsid w:val="00217838"/>
    <w:rsid w:val="0022325A"/>
    <w:rsid w:val="00225C23"/>
    <w:rsid w:val="00236BFA"/>
    <w:rsid w:val="002408D0"/>
    <w:rsid w:val="002425C3"/>
    <w:rsid w:val="0024568B"/>
    <w:rsid w:val="00252B33"/>
    <w:rsid w:val="002631E7"/>
    <w:rsid w:val="00264873"/>
    <w:rsid w:val="002668C8"/>
    <w:rsid w:val="002723D7"/>
    <w:rsid w:val="00272631"/>
    <w:rsid w:val="002802A7"/>
    <w:rsid w:val="0028065C"/>
    <w:rsid w:val="00284555"/>
    <w:rsid w:val="00294C92"/>
    <w:rsid w:val="002A5C98"/>
    <w:rsid w:val="002C0884"/>
    <w:rsid w:val="002C33C2"/>
    <w:rsid w:val="002C4E04"/>
    <w:rsid w:val="002C576D"/>
    <w:rsid w:val="002D6C67"/>
    <w:rsid w:val="002E37F6"/>
    <w:rsid w:val="002E527E"/>
    <w:rsid w:val="002F4184"/>
    <w:rsid w:val="002F7132"/>
    <w:rsid w:val="00300C00"/>
    <w:rsid w:val="00320208"/>
    <w:rsid w:val="00334501"/>
    <w:rsid w:val="00334FC0"/>
    <w:rsid w:val="003376B1"/>
    <w:rsid w:val="003456B6"/>
    <w:rsid w:val="00346E7E"/>
    <w:rsid w:val="0035236D"/>
    <w:rsid w:val="00354175"/>
    <w:rsid w:val="00363ADE"/>
    <w:rsid w:val="00373733"/>
    <w:rsid w:val="003838D3"/>
    <w:rsid w:val="0038399F"/>
    <w:rsid w:val="00391C42"/>
    <w:rsid w:val="00394EA6"/>
    <w:rsid w:val="003A6454"/>
    <w:rsid w:val="003B6D99"/>
    <w:rsid w:val="003D45F0"/>
    <w:rsid w:val="003D7D90"/>
    <w:rsid w:val="003E22E2"/>
    <w:rsid w:val="003E3BD5"/>
    <w:rsid w:val="003E6F09"/>
    <w:rsid w:val="003F50F5"/>
    <w:rsid w:val="003F69C4"/>
    <w:rsid w:val="003F7784"/>
    <w:rsid w:val="00403F41"/>
    <w:rsid w:val="00406FC5"/>
    <w:rsid w:val="00413F0E"/>
    <w:rsid w:val="0043004D"/>
    <w:rsid w:val="00431A1B"/>
    <w:rsid w:val="00432188"/>
    <w:rsid w:val="0043409B"/>
    <w:rsid w:val="00437D9B"/>
    <w:rsid w:val="0044037B"/>
    <w:rsid w:val="00442BD4"/>
    <w:rsid w:val="00443DB8"/>
    <w:rsid w:val="00445757"/>
    <w:rsid w:val="00456F83"/>
    <w:rsid w:val="00464801"/>
    <w:rsid w:val="0046763E"/>
    <w:rsid w:val="00470B35"/>
    <w:rsid w:val="0047158C"/>
    <w:rsid w:val="00471E9C"/>
    <w:rsid w:val="00472580"/>
    <w:rsid w:val="00473DA9"/>
    <w:rsid w:val="00480170"/>
    <w:rsid w:val="00480997"/>
    <w:rsid w:val="00484C30"/>
    <w:rsid w:val="004860A4"/>
    <w:rsid w:val="00486606"/>
    <w:rsid w:val="00495532"/>
    <w:rsid w:val="004A7158"/>
    <w:rsid w:val="004B3BF4"/>
    <w:rsid w:val="004C19E8"/>
    <w:rsid w:val="004D0953"/>
    <w:rsid w:val="004D6E1F"/>
    <w:rsid w:val="004E55BA"/>
    <w:rsid w:val="004E5B40"/>
    <w:rsid w:val="004E6C25"/>
    <w:rsid w:val="004F3DB1"/>
    <w:rsid w:val="005028CD"/>
    <w:rsid w:val="00503103"/>
    <w:rsid w:val="00506F23"/>
    <w:rsid w:val="0051148F"/>
    <w:rsid w:val="00514CEB"/>
    <w:rsid w:val="0053255E"/>
    <w:rsid w:val="0054127B"/>
    <w:rsid w:val="00543CE5"/>
    <w:rsid w:val="0054401A"/>
    <w:rsid w:val="00545885"/>
    <w:rsid w:val="00545C6A"/>
    <w:rsid w:val="00546DF7"/>
    <w:rsid w:val="00555FC8"/>
    <w:rsid w:val="005710DA"/>
    <w:rsid w:val="005737F1"/>
    <w:rsid w:val="00583F35"/>
    <w:rsid w:val="00586FDF"/>
    <w:rsid w:val="00590D09"/>
    <w:rsid w:val="00594F2D"/>
    <w:rsid w:val="005973CC"/>
    <w:rsid w:val="005A043E"/>
    <w:rsid w:val="005A679F"/>
    <w:rsid w:val="005B2535"/>
    <w:rsid w:val="005C0507"/>
    <w:rsid w:val="005C31C1"/>
    <w:rsid w:val="005C32E8"/>
    <w:rsid w:val="005D27D3"/>
    <w:rsid w:val="005D2D7A"/>
    <w:rsid w:val="005D491B"/>
    <w:rsid w:val="005D6DB1"/>
    <w:rsid w:val="005E0666"/>
    <w:rsid w:val="005E0751"/>
    <w:rsid w:val="005E3464"/>
    <w:rsid w:val="005E4FCB"/>
    <w:rsid w:val="005E5A8E"/>
    <w:rsid w:val="005F0405"/>
    <w:rsid w:val="005F260E"/>
    <w:rsid w:val="005F7B7F"/>
    <w:rsid w:val="0060281C"/>
    <w:rsid w:val="00604429"/>
    <w:rsid w:val="0060464E"/>
    <w:rsid w:val="00610FA6"/>
    <w:rsid w:val="006124B4"/>
    <w:rsid w:val="0061315F"/>
    <w:rsid w:val="006159F0"/>
    <w:rsid w:val="006277AF"/>
    <w:rsid w:val="00630CD9"/>
    <w:rsid w:val="00634B7B"/>
    <w:rsid w:val="00634F57"/>
    <w:rsid w:val="006365E2"/>
    <w:rsid w:val="0063773F"/>
    <w:rsid w:val="0063776E"/>
    <w:rsid w:val="0064175D"/>
    <w:rsid w:val="006468E5"/>
    <w:rsid w:val="00647499"/>
    <w:rsid w:val="00654F3D"/>
    <w:rsid w:val="00667087"/>
    <w:rsid w:val="00674A7B"/>
    <w:rsid w:val="00675EAB"/>
    <w:rsid w:val="00684784"/>
    <w:rsid w:val="00690A7A"/>
    <w:rsid w:val="00693BFA"/>
    <w:rsid w:val="006A137C"/>
    <w:rsid w:val="006A5DE6"/>
    <w:rsid w:val="006A6AAF"/>
    <w:rsid w:val="006B1A99"/>
    <w:rsid w:val="006C15C4"/>
    <w:rsid w:val="006C1FFE"/>
    <w:rsid w:val="006C3F77"/>
    <w:rsid w:val="006E16C9"/>
    <w:rsid w:val="00704D34"/>
    <w:rsid w:val="007120B0"/>
    <w:rsid w:val="00746C89"/>
    <w:rsid w:val="0075540B"/>
    <w:rsid w:val="007705BF"/>
    <w:rsid w:val="007745EF"/>
    <w:rsid w:val="007807AA"/>
    <w:rsid w:val="0078533E"/>
    <w:rsid w:val="0079335C"/>
    <w:rsid w:val="007C304E"/>
    <w:rsid w:val="007D47BA"/>
    <w:rsid w:val="007D4ADD"/>
    <w:rsid w:val="007D5853"/>
    <w:rsid w:val="007E35E8"/>
    <w:rsid w:val="007E4E85"/>
    <w:rsid w:val="007E5D77"/>
    <w:rsid w:val="007F0183"/>
    <w:rsid w:val="007F2BE1"/>
    <w:rsid w:val="007F3859"/>
    <w:rsid w:val="007F6CAA"/>
    <w:rsid w:val="00802C6A"/>
    <w:rsid w:val="0080608D"/>
    <w:rsid w:val="00810F34"/>
    <w:rsid w:val="00823DA7"/>
    <w:rsid w:val="008356A1"/>
    <w:rsid w:val="0083735C"/>
    <w:rsid w:val="008545CF"/>
    <w:rsid w:val="00856EFA"/>
    <w:rsid w:val="00861381"/>
    <w:rsid w:val="0086211B"/>
    <w:rsid w:val="00862D1E"/>
    <w:rsid w:val="00865233"/>
    <w:rsid w:val="00867971"/>
    <w:rsid w:val="008727D0"/>
    <w:rsid w:val="008748A9"/>
    <w:rsid w:val="0088303D"/>
    <w:rsid w:val="00886F55"/>
    <w:rsid w:val="008927A7"/>
    <w:rsid w:val="008A25BC"/>
    <w:rsid w:val="008A77B2"/>
    <w:rsid w:val="008C22F8"/>
    <w:rsid w:val="008C31FC"/>
    <w:rsid w:val="008C64CA"/>
    <w:rsid w:val="008D1691"/>
    <w:rsid w:val="008E7F10"/>
    <w:rsid w:val="008F092C"/>
    <w:rsid w:val="008F0D37"/>
    <w:rsid w:val="008F785C"/>
    <w:rsid w:val="00904989"/>
    <w:rsid w:val="0091013D"/>
    <w:rsid w:val="00912C64"/>
    <w:rsid w:val="00924CEB"/>
    <w:rsid w:val="00926A7B"/>
    <w:rsid w:val="00933281"/>
    <w:rsid w:val="00933830"/>
    <w:rsid w:val="009405C9"/>
    <w:rsid w:val="00945D51"/>
    <w:rsid w:val="009672B7"/>
    <w:rsid w:val="0097428E"/>
    <w:rsid w:val="009851D8"/>
    <w:rsid w:val="00994903"/>
    <w:rsid w:val="009951F4"/>
    <w:rsid w:val="009958E6"/>
    <w:rsid w:val="009A4263"/>
    <w:rsid w:val="009A514F"/>
    <w:rsid w:val="009A5B24"/>
    <w:rsid w:val="009B141A"/>
    <w:rsid w:val="009B2C8A"/>
    <w:rsid w:val="009B38A2"/>
    <w:rsid w:val="009C045D"/>
    <w:rsid w:val="009D72CA"/>
    <w:rsid w:val="009E1B7B"/>
    <w:rsid w:val="009E224F"/>
    <w:rsid w:val="009E7282"/>
    <w:rsid w:val="009F754E"/>
    <w:rsid w:val="00A12DB7"/>
    <w:rsid w:val="00A1436C"/>
    <w:rsid w:val="00A155D4"/>
    <w:rsid w:val="00A24AB7"/>
    <w:rsid w:val="00A30965"/>
    <w:rsid w:val="00A3101A"/>
    <w:rsid w:val="00A33201"/>
    <w:rsid w:val="00A412C1"/>
    <w:rsid w:val="00A446FA"/>
    <w:rsid w:val="00A5097D"/>
    <w:rsid w:val="00A53F77"/>
    <w:rsid w:val="00A55D5B"/>
    <w:rsid w:val="00A57E22"/>
    <w:rsid w:val="00A600F5"/>
    <w:rsid w:val="00A70EC7"/>
    <w:rsid w:val="00A71498"/>
    <w:rsid w:val="00A73330"/>
    <w:rsid w:val="00A77A0E"/>
    <w:rsid w:val="00A80561"/>
    <w:rsid w:val="00A8784D"/>
    <w:rsid w:val="00AA4808"/>
    <w:rsid w:val="00AB6E5C"/>
    <w:rsid w:val="00AB75C0"/>
    <w:rsid w:val="00AB7B70"/>
    <w:rsid w:val="00AC497D"/>
    <w:rsid w:val="00AC5704"/>
    <w:rsid w:val="00AC764F"/>
    <w:rsid w:val="00AD4CF0"/>
    <w:rsid w:val="00AD5E73"/>
    <w:rsid w:val="00AE1E6E"/>
    <w:rsid w:val="00AF2D13"/>
    <w:rsid w:val="00B02BF6"/>
    <w:rsid w:val="00B039EE"/>
    <w:rsid w:val="00B0457C"/>
    <w:rsid w:val="00B07037"/>
    <w:rsid w:val="00B24FF0"/>
    <w:rsid w:val="00B26D14"/>
    <w:rsid w:val="00B26F7F"/>
    <w:rsid w:val="00B34C22"/>
    <w:rsid w:val="00B376AB"/>
    <w:rsid w:val="00B427E1"/>
    <w:rsid w:val="00B44831"/>
    <w:rsid w:val="00B45637"/>
    <w:rsid w:val="00B50B1C"/>
    <w:rsid w:val="00B51F48"/>
    <w:rsid w:val="00B57B0C"/>
    <w:rsid w:val="00B702E2"/>
    <w:rsid w:val="00B7746D"/>
    <w:rsid w:val="00B80B6F"/>
    <w:rsid w:val="00B8736F"/>
    <w:rsid w:val="00B87797"/>
    <w:rsid w:val="00B95B4B"/>
    <w:rsid w:val="00B967CC"/>
    <w:rsid w:val="00BA16D6"/>
    <w:rsid w:val="00BA470E"/>
    <w:rsid w:val="00BA522F"/>
    <w:rsid w:val="00BB5FA5"/>
    <w:rsid w:val="00BB6101"/>
    <w:rsid w:val="00BE0B79"/>
    <w:rsid w:val="00BE0C7E"/>
    <w:rsid w:val="00BE3DD6"/>
    <w:rsid w:val="00BE6AA8"/>
    <w:rsid w:val="00BF0973"/>
    <w:rsid w:val="00BF2471"/>
    <w:rsid w:val="00BF38E3"/>
    <w:rsid w:val="00BF67DD"/>
    <w:rsid w:val="00C01618"/>
    <w:rsid w:val="00C018CD"/>
    <w:rsid w:val="00C01944"/>
    <w:rsid w:val="00C0241C"/>
    <w:rsid w:val="00C13BB1"/>
    <w:rsid w:val="00C14FAC"/>
    <w:rsid w:val="00C155A7"/>
    <w:rsid w:val="00C15AB4"/>
    <w:rsid w:val="00C23CB7"/>
    <w:rsid w:val="00C26020"/>
    <w:rsid w:val="00C338AD"/>
    <w:rsid w:val="00C33EBA"/>
    <w:rsid w:val="00C37DB1"/>
    <w:rsid w:val="00C5045F"/>
    <w:rsid w:val="00C55540"/>
    <w:rsid w:val="00C5735C"/>
    <w:rsid w:val="00C762E5"/>
    <w:rsid w:val="00C77F4F"/>
    <w:rsid w:val="00C843F1"/>
    <w:rsid w:val="00C85F53"/>
    <w:rsid w:val="00C941EB"/>
    <w:rsid w:val="00CA25CF"/>
    <w:rsid w:val="00CA3D2D"/>
    <w:rsid w:val="00CA4185"/>
    <w:rsid w:val="00CA50FE"/>
    <w:rsid w:val="00CB0DC0"/>
    <w:rsid w:val="00CB21DD"/>
    <w:rsid w:val="00CB6ED8"/>
    <w:rsid w:val="00CC6A26"/>
    <w:rsid w:val="00CD18CF"/>
    <w:rsid w:val="00CD1B4E"/>
    <w:rsid w:val="00CE3044"/>
    <w:rsid w:val="00CE6771"/>
    <w:rsid w:val="00D0180D"/>
    <w:rsid w:val="00D025F2"/>
    <w:rsid w:val="00D10123"/>
    <w:rsid w:val="00D33257"/>
    <w:rsid w:val="00D47CCB"/>
    <w:rsid w:val="00D502E3"/>
    <w:rsid w:val="00D61AB4"/>
    <w:rsid w:val="00D63DCF"/>
    <w:rsid w:val="00D6696D"/>
    <w:rsid w:val="00D7382D"/>
    <w:rsid w:val="00D80F3A"/>
    <w:rsid w:val="00DA6357"/>
    <w:rsid w:val="00DA6876"/>
    <w:rsid w:val="00DB1383"/>
    <w:rsid w:val="00DB21A5"/>
    <w:rsid w:val="00DB33E4"/>
    <w:rsid w:val="00DB59EF"/>
    <w:rsid w:val="00DB6E74"/>
    <w:rsid w:val="00DC0B26"/>
    <w:rsid w:val="00DC79AF"/>
    <w:rsid w:val="00DD1B0A"/>
    <w:rsid w:val="00DD3272"/>
    <w:rsid w:val="00DD4499"/>
    <w:rsid w:val="00DD46A2"/>
    <w:rsid w:val="00DE0385"/>
    <w:rsid w:val="00DE6334"/>
    <w:rsid w:val="00DF57DC"/>
    <w:rsid w:val="00E0586B"/>
    <w:rsid w:val="00E06176"/>
    <w:rsid w:val="00E1131E"/>
    <w:rsid w:val="00E150BD"/>
    <w:rsid w:val="00E15960"/>
    <w:rsid w:val="00E21826"/>
    <w:rsid w:val="00E219AF"/>
    <w:rsid w:val="00E226E8"/>
    <w:rsid w:val="00E22A91"/>
    <w:rsid w:val="00E24497"/>
    <w:rsid w:val="00E26A0F"/>
    <w:rsid w:val="00E30163"/>
    <w:rsid w:val="00E35809"/>
    <w:rsid w:val="00E403A2"/>
    <w:rsid w:val="00E40C3E"/>
    <w:rsid w:val="00E424EB"/>
    <w:rsid w:val="00E45270"/>
    <w:rsid w:val="00E50381"/>
    <w:rsid w:val="00E52A8F"/>
    <w:rsid w:val="00E53483"/>
    <w:rsid w:val="00E5687F"/>
    <w:rsid w:val="00E57518"/>
    <w:rsid w:val="00E63085"/>
    <w:rsid w:val="00E6338E"/>
    <w:rsid w:val="00E63BA1"/>
    <w:rsid w:val="00E669A6"/>
    <w:rsid w:val="00E72A3B"/>
    <w:rsid w:val="00E73A15"/>
    <w:rsid w:val="00E90FA2"/>
    <w:rsid w:val="00E93578"/>
    <w:rsid w:val="00E95A03"/>
    <w:rsid w:val="00EA2897"/>
    <w:rsid w:val="00EA6387"/>
    <w:rsid w:val="00EA6430"/>
    <w:rsid w:val="00EA6677"/>
    <w:rsid w:val="00EB256B"/>
    <w:rsid w:val="00EB275D"/>
    <w:rsid w:val="00EB5514"/>
    <w:rsid w:val="00EC7F48"/>
    <w:rsid w:val="00ED6674"/>
    <w:rsid w:val="00EE1314"/>
    <w:rsid w:val="00EF5319"/>
    <w:rsid w:val="00EF5D65"/>
    <w:rsid w:val="00F04BF3"/>
    <w:rsid w:val="00F05A7B"/>
    <w:rsid w:val="00F11CAF"/>
    <w:rsid w:val="00F23749"/>
    <w:rsid w:val="00F30FA6"/>
    <w:rsid w:val="00F41316"/>
    <w:rsid w:val="00F420CC"/>
    <w:rsid w:val="00F51448"/>
    <w:rsid w:val="00F5150B"/>
    <w:rsid w:val="00F61FBF"/>
    <w:rsid w:val="00F622DA"/>
    <w:rsid w:val="00F65CAB"/>
    <w:rsid w:val="00F70D80"/>
    <w:rsid w:val="00F74BA5"/>
    <w:rsid w:val="00F82810"/>
    <w:rsid w:val="00F8384E"/>
    <w:rsid w:val="00F84304"/>
    <w:rsid w:val="00F84D12"/>
    <w:rsid w:val="00F913A3"/>
    <w:rsid w:val="00F938A8"/>
    <w:rsid w:val="00FA14B8"/>
    <w:rsid w:val="00FA2BBA"/>
    <w:rsid w:val="00FA37BE"/>
    <w:rsid w:val="00FA541B"/>
    <w:rsid w:val="00FB311F"/>
    <w:rsid w:val="00FB4093"/>
    <w:rsid w:val="00FB7312"/>
    <w:rsid w:val="00FC128D"/>
    <w:rsid w:val="00FC4AA5"/>
    <w:rsid w:val="00FD446B"/>
    <w:rsid w:val="00FD6193"/>
    <w:rsid w:val="00FE5058"/>
    <w:rsid w:val="00FF1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5FD11"/>
  <w15:chartTrackingRefBased/>
  <w15:docId w15:val="{BE94F986-7038-44D9-9629-2EE57BD8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Level1">
    <w:name w:val="Level1"/>
    <w:basedOn w:val="SpecNormal"/>
    <w:link w:val="Level1Char1"/>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styleId="BalloonText">
    <w:name w:val="Balloon Text"/>
    <w:basedOn w:val="Normal"/>
    <w:rPr>
      <w:rFonts w:ascii="Tahoma" w:hAnsi="Tahoma"/>
      <w:sz w:val="16"/>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SpecTitle">
    <w:name w:val="SpecTitle"/>
    <w:basedOn w:val="SpecNormal"/>
    <w:pPr>
      <w:spacing w:after="240" w:line="240" w:lineRule="auto"/>
      <w:jc w:val="center"/>
    </w:pPr>
    <w:rPr>
      <w:b/>
      <w:caps/>
    </w:rPr>
  </w:style>
  <w:style w:type="paragraph" w:customStyle="1" w:styleId="ArticleB">
    <w:name w:val="ArticleB"/>
    <w:basedOn w:val="Article"/>
    <w:next w:val="Level1"/>
    <w:rPr>
      <w:b/>
    </w:rPr>
  </w:style>
  <w:style w:type="paragraph" w:customStyle="1" w:styleId="SpecTable">
    <w:name w:val="SpecTable"/>
    <w:basedOn w:val="Normal"/>
    <w:pPr>
      <w:tabs>
        <w:tab w:val="right" w:leader="dot" w:pos="9180"/>
      </w:tabs>
      <w:spacing w:before="60" w:after="60"/>
      <w:jc w:val="center"/>
    </w:pPr>
  </w:style>
  <w:style w:type="paragraph" w:customStyle="1" w:styleId="Article">
    <w:name w:val="Article"/>
    <w:basedOn w:val="Normal"/>
    <w:next w:val="Level1"/>
    <w:pPr>
      <w:keepNext/>
      <w:keepLines/>
      <w:suppressAutoHyphens/>
    </w:pPr>
    <w:rPr>
      <w:caps/>
    </w:rPr>
  </w:style>
  <w:style w:type="paragraph" w:customStyle="1" w:styleId="Pubs">
    <w:name w:val="Pubs"/>
    <w:basedOn w:val="Level1"/>
    <w:pPr>
      <w:tabs>
        <w:tab w:val="clear" w:pos="720"/>
        <w:tab w:val="left" w:leader="dot" w:pos="3600"/>
      </w:tabs>
      <w:ind w:left="3600" w:hanging="2880"/>
    </w:pPr>
  </w:style>
  <w:style w:type="paragraph" w:customStyle="1" w:styleId="SCT">
    <w:name w:val="SCT"/>
    <w:basedOn w:val="Normal"/>
    <w:pPr>
      <w:overflowPunct/>
      <w:autoSpaceDE/>
      <w:autoSpaceDN/>
      <w:adjustRightInd/>
      <w:spacing w:before="240" w:after="0"/>
      <w:jc w:val="both"/>
      <w:textAlignment w:val="auto"/>
    </w:pPr>
    <w:rPr>
      <w:rFonts w:ascii="Times New Roman" w:hAnsi="Times New Roman"/>
      <w:b/>
      <w:caps/>
      <w:sz w:val="32"/>
    </w:rPr>
  </w:style>
  <w:style w:type="character" w:styleId="CommentReference">
    <w:name w:val="annotation reference"/>
    <w:semiHidden/>
    <w:rsid w:val="00C843F1"/>
    <w:rPr>
      <w:sz w:val="16"/>
      <w:szCs w:val="16"/>
    </w:rPr>
  </w:style>
  <w:style w:type="paragraph" w:styleId="CommentText">
    <w:name w:val="annotation text"/>
    <w:basedOn w:val="Normal"/>
    <w:semiHidden/>
    <w:rsid w:val="00C843F1"/>
  </w:style>
  <w:style w:type="paragraph" w:styleId="CommentSubject">
    <w:name w:val="annotation subject"/>
    <w:basedOn w:val="CommentText"/>
    <w:next w:val="CommentText"/>
    <w:semiHidden/>
    <w:rsid w:val="00C843F1"/>
    <w:rPr>
      <w:b/>
      <w:bCs/>
    </w:rPr>
  </w:style>
  <w:style w:type="paragraph" w:customStyle="1" w:styleId="StyleLevel2CourierNew">
    <w:name w:val="Style Level2 + Courier New"/>
    <w:basedOn w:val="Level2"/>
    <w:rsid w:val="00B26F7F"/>
  </w:style>
  <w:style w:type="table" w:styleId="TableGrid">
    <w:name w:val="Table Grid"/>
    <w:basedOn w:val="TableNormal"/>
    <w:rsid w:val="00F913A3"/>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E3BD5"/>
    <w:pPr>
      <w:overflowPunct w:val="0"/>
      <w:autoSpaceDE w:val="0"/>
      <w:autoSpaceDN w:val="0"/>
      <w:adjustRightInd w:val="0"/>
      <w:textAlignment w:val="baseline"/>
    </w:pPr>
    <w:rPr>
      <w:rFonts w:ascii="Courier New" w:hAnsi="Courier New" w:cs="Courier New"/>
    </w:rPr>
  </w:style>
  <w:style w:type="character" w:customStyle="1" w:styleId="Level1Char1">
    <w:name w:val="Level1 Char1"/>
    <w:link w:val="Level1"/>
    <w:locked/>
    <w:rsid w:val="00BF2471"/>
    <w:rPr>
      <w:rFonts w:ascii="Courier New" w:hAnsi="Courier New" w:cs="Courier New"/>
    </w:rPr>
  </w:style>
  <w:style w:type="paragraph" w:customStyle="1" w:styleId="Level20">
    <w:name w:val="Level 2"/>
    <w:uiPriority w:val="99"/>
    <w:rsid w:val="00473DA9"/>
    <w:pPr>
      <w:tabs>
        <w:tab w:val="right" w:pos="420"/>
        <w:tab w:val="left" w:pos="540"/>
      </w:tabs>
      <w:autoSpaceDE w:val="0"/>
      <w:autoSpaceDN w:val="0"/>
      <w:adjustRightInd w:val="0"/>
      <w:spacing w:before="60" w:after="60" w:line="220" w:lineRule="atLeast"/>
      <w:ind w:left="540" w:hanging="540"/>
      <w:jc w:val="both"/>
    </w:pPr>
    <w:rPr>
      <w:rFonts w:ascii="Souvenir" w:hAnsi="Souvenir" w:cs="Souvenir"/>
      <w:color w:val="000000"/>
      <w:w w:val="0"/>
    </w:rPr>
  </w:style>
  <w:style w:type="paragraph" w:customStyle="1" w:styleId="z2HeadStep">
    <w:name w:val="z2 HeadStep"/>
    <w:next w:val="Normal"/>
    <w:uiPriority w:val="99"/>
    <w:rsid w:val="00473DA9"/>
    <w:pPr>
      <w:keepNext/>
      <w:autoSpaceDE w:val="0"/>
      <w:autoSpaceDN w:val="0"/>
      <w:adjustRightInd w:val="0"/>
      <w:spacing w:before="80" w:after="60" w:line="220" w:lineRule="atLeast"/>
    </w:pPr>
    <w:rPr>
      <w:b/>
      <w:bCs/>
      <w:color w:val="000000"/>
      <w:w w:val="0"/>
      <w:sz w:val="22"/>
      <w:szCs w:val="22"/>
    </w:rPr>
  </w:style>
  <w:style w:type="paragraph" w:styleId="ListParagraph">
    <w:name w:val="List Paragraph"/>
    <w:basedOn w:val="Normal"/>
    <w:uiPriority w:val="34"/>
    <w:qFormat/>
    <w:rsid w:val="00473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561741">
      <w:bodyDiv w:val="1"/>
      <w:marLeft w:val="0"/>
      <w:marRight w:val="0"/>
      <w:marTop w:val="0"/>
      <w:marBottom w:val="0"/>
      <w:divBdr>
        <w:top w:val="none" w:sz="0" w:space="0" w:color="auto"/>
        <w:left w:val="none" w:sz="0" w:space="0" w:color="auto"/>
        <w:bottom w:val="none" w:sz="0" w:space="0" w:color="auto"/>
        <w:right w:val="none" w:sz="0" w:space="0" w:color="auto"/>
      </w:divBdr>
    </w:div>
    <w:div w:id="177956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A3474-F359-4C04-AE9E-538AFE8B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4507</Words>
  <Characters>24893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Section 23 73 00 - INDOOR CENTRAL-STATION AIR-HANDLING UNITS</vt:lpstr>
    </vt:vector>
  </TitlesOfParts>
  <Company>Veteran Affairs</Company>
  <LinksUpToDate>false</LinksUpToDate>
  <CharactersWithSpaces>29342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73 00 - INDOOR CENTRAL-STATION AIR-HANDLING UNITS</dc:title>
  <dc:subject>Master Construction Specifications</dc:subject>
  <dc:creator>Department of Veterans Affairs, Office of Construction and Facilities Management, Facilities Standards Service</dc:creator>
  <cp:keywords>specification, standards specification, air handling units, AHU, AHU specification, galvanized steel, gaskets, structural rigidity, AHU casing, blank-off, air handling</cp:keywords>
  <cp:lastModifiedBy>Hoffman, Walter</cp:lastModifiedBy>
  <cp:revision>2</cp:revision>
  <cp:lastPrinted>2010-04-20T19:19:00Z</cp:lastPrinted>
  <dcterms:created xsi:type="dcterms:W3CDTF">2021-10-27T13:09:00Z</dcterms:created>
  <dcterms:modified xsi:type="dcterms:W3CDTF">2021-10-27T13:09:00Z</dcterms:modified>
</cp:coreProperties>
</file>